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eastAsia" w:ascii="方正仿宋_GBK" w:hAnsi="方正仿宋_GBK" w:eastAsia="方正仿宋_GBK" w:cs="方正仿宋_GBK"/>
          <w:b/>
          <w:color w:val="000000"/>
          <w:sz w:val="44"/>
          <w:szCs w:val="44"/>
          <w:lang w:val="en-US" w:eastAsia="zh-CN"/>
        </w:rPr>
      </w:pPr>
      <w:r>
        <w:rPr>
          <w:rFonts w:hint="eastAsia" w:ascii="方正仿宋_GBK" w:hAnsi="方正仿宋_GBK" w:eastAsia="方正仿宋_GBK" w:cs="方正仿宋_GBK"/>
          <w:b/>
          <w:color w:val="000000"/>
          <w:sz w:val="44"/>
          <w:szCs w:val="44"/>
          <w:lang w:val="en-US" w:eastAsia="zh-CN"/>
        </w:rPr>
        <w:t>大正畜牧养殖环境提升项目环保设备</w:t>
      </w:r>
    </w:p>
    <w:p>
      <w:pPr>
        <w:pStyle w:val="5"/>
        <w:jc w:val="center"/>
        <w:rPr>
          <w:rFonts w:hint="eastAsia" w:ascii="方正仿宋_GBK" w:hAnsi="方正仿宋_GBK" w:eastAsia="方正仿宋_GBK" w:cs="方正仿宋_GBK"/>
          <w:sz w:val="44"/>
          <w:szCs w:val="44"/>
          <w:lang w:val="en-US" w:eastAsia="zh-CN"/>
        </w:rPr>
      </w:pPr>
      <w:r>
        <w:rPr>
          <w:rFonts w:hint="eastAsia" w:ascii="方正仿宋_GBK" w:hAnsi="方正仿宋_GBK" w:eastAsia="方正仿宋_GBK" w:cs="方正仿宋_GBK"/>
          <w:b/>
          <w:color w:val="000000"/>
          <w:sz w:val="44"/>
          <w:szCs w:val="44"/>
          <w:lang w:val="en-US" w:eastAsia="zh-CN"/>
        </w:rPr>
        <w:t>采购安装工程</w:t>
      </w: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pStyle w:val="5"/>
        <w:rPr>
          <w:rFonts w:hint="eastAsia" w:ascii="宋体" w:hAnsi="宋体" w:eastAsia="宋体" w:cs="宋体"/>
          <w:color w:val="000000"/>
        </w:rPr>
      </w:pPr>
    </w:p>
    <w:p>
      <w:pPr>
        <w:rPr>
          <w:rFonts w:hint="eastAsia"/>
        </w:rPr>
      </w:pPr>
    </w:p>
    <w:p>
      <w:pPr>
        <w:pStyle w:val="5"/>
        <w:rPr>
          <w:rFonts w:hint="eastAsia" w:ascii="宋体" w:hAnsi="宋体" w:eastAsia="宋体" w:cs="宋体"/>
          <w:color w:val="000000"/>
        </w:rPr>
      </w:pPr>
    </w:p>
    <w:p>
      <w:pPr>
        <w:rPr>
          <w:rFonts w:hint="eastAsia" w:ascii="宋体" w:hAnsi="宋体" w:eastAsia="宋体" w:cs="宋体"/>
          <w:color w:val="000000"/>
        </w:rPr>
      </w:pPr>
    </w:p>
    <w:p>
      <w:pPr>
        <w:pStyle w:val="5"/>
        <w:rPr>
          <w:rFonts w:hint="eastAsia" w:ascii="宋体" w:hAnsi="宋体" w:eastAsia="宋体" w:cs="宋体"/>
        </w:rPr>
      </w:pPr>
    </w:p>
    <w:p>
      <w:pPr>
        <w:rPr>
          <w:rFonts w:hint="eastAsia"/>
        </w:rPr>
      </w:pPr>
    </w:p>
    <w:p>
      <w:pPr>
        <w:jc w:val="center"/>
        <w:rPr>
          <w:rFonts w:hint="eastAsia" w:ascii="宋体" w:hAnsi="宋体" w:eastAsia="宋体" w:cs="宋体"/>
          <w:b/>
          <w:color w:val="000000"/>
          <w:spacing w:val="60"/>
          <w:sz w:val="72"/>
          <w:szCs w:val="72"/>
          <w:lang w:eastAsia="zh-CN"/>
        </w:rPr>
      </w:pPr>
      <w:r>
        <w:rPr>
          <w:rFonts w:hint="eastAsia" w:ascii="宋体" w:hAnsi="宋体" w:cs="宋体"/>
          <w:b/>
          <w:color w:val="000000"/>
          <w:spacing w:val="60"/>
          <w:sz w:val="72"/>
          <w:szCs w:val="72"/>
          <w:lang w:val="en-US" w:eastAsia="zh-CN"/>
        </w:rPr>
        <w:t>比</w:t>
      </w:r>
      <w:r>
        <w:rPr>
          <w:rFonts w:hint="eastAsia" w:ascii="宋体" w:hAnsi="宋体" w:cs="宋体"/>
          <w:b/>
          <w:color w:val="000000"/>
          <w:spacing w:val="60"/>
          <w:sz w:val="72"/>
          <w:szCs w:val="72"/>
          <w:lang w:eastAsia="zh-CN"/>
        </w:rPr>
        <w:t>选</w:t>
      </w:r>
      <w:r>
        <w:rPr>
          <w:rFonts w:hint="eastAsia" w:ascii="宋体" w:hAnsi="宋体" w:eastAsia="宋体" w:cs="宋体"/>
          <w:b/>
          <w:color w:val="000000"/>
          <w:spacing w:val="60"/>
          <w:sz w:val="72"/>
          <w:szCs w:val="72"/>
          <w:lang w:val="en-US" w:eastAsia="zh-CN"/>
        </w:rPr>
        <w:t>文件</w:t>
      </w: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pStyle w:val="5"/>
        <w:rPr>
          <w:rFonts w:hint="eastAsia"/>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p>
    <w:p>
      <w:pPr>
        <w:jc w:val="center"/>
        <w:rPr>
          <w:rFonts w:hint="eastAsia" w:ascii="宋体" w:hAnsi="宋体" w:cs="宋体"/>
          <w:b/>
          <w:color w:val="000000"/>
          <w:sz w:val="28"/>
          <w:szCs w:val="28"/>
          <w:lang w:val="en-US" w:eastAsia="zh-CN"/>
        </w:rPr>
      </w:pPr>
      <w:r>
        <w:rPr>
          <w:rFonts w:hint="eastAsia" w:ascii="宋体" w:hAnsi="宋体" w:cs="宋体"/>
          <w:b/>
          <w:color w:val="000000"/>
          <w:sz w:val="28"/>
          <w:szCs w:val="28"/>
          <w:lang w:val="en-US" w:eastAsia="zh-CN"/>
        </w:rPr>
        <w:t>采购</w:t>
      </w:r>
      <w:r>
        <w:rPr>
          <w:rFonts w:hint="eastAsia" w:ascii="宋体" w:hAnsi="宋体" w:eastAsia="宋体" w:cs="宋体"/>
          <w:b/>
          <w:color w:val="000000"/>
          <w:sz w:val="28"/>
          <w:szCs w:val="28"/>
        </w:rPr>
        <w:t>人：</w:t>
      </w:r>
      <w:r>
        <w:rPr>
          <w:rFonts w:hint="eastAsia" w:ascii="宋体" w:hAnsi="宋体" w:cs="宋体"/>
          <w:b/>
          <w:color w:val="000000"/>
          <w:sz w:val="28"/>
          <w:szCs w:val="28"/>
          <w:lang w:val="en-US" w:eastAsia="zh-CN"/>
        </w:rPr>
        <w:t>重庆大正畜牧科技有限公司</w:t>
      </w:r>
    </w:p>
    <w:p>
      <w:pPr>
        <w:jc w:val="center"/>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2023</w:t>
      </w:r>
      <w:r>
        <w:rPr>
          <w:rFonts w:hint="eastAsia" w:ascii="宋体" w:hAnsi="宋体" w:eastAsia="宋体" w:cs="宋体"/>
          <w:b/>
          <w:color w:val="000000"/>
          <w:sz w:val="28"/>
          <w:szCs w:val="28"/>
        </w:rPr>
        <w:t>年</w:t>
      </w:r>
      <w:r>
        <w:rPr>
          <w:rFonts w:hint="eastAsia" w:ascii="宋体" w:hAnsi="宋体" w:cs="宋体"/>
          <w:b/>
          <w:color w:val="000000"/>
          <w:sz w:val="28"/>
          <w:szCs w:val="28"/>
          <w:lang w:val="en-US" w:eastAsia="zh-CN"/>
        </w:rPr>
        <w:t>9</w:t>
      </w:r>
      <w:r>
        <w:rPr>
          <w:rFonts w:hint="eastAsia" w:ascii="宋体" w:hAnsi="宋体" w:eastAsia="宋体" w:cs="宋体"/>
          <w:b/>
          <w:color w:val="000000"/>
          <w:sz w:val="28"/>
          <w:szCs w:val="28"/>
        </w:rPr>
        <w:t xml:space="preserve">月 </w:t>
      </w:r>
    </w:p>
    <w:p>
      <w:pPr>
        <w:pStyle w:val="3"/>
        <w:numPr>
          <w:ilvl w:val="0"/>
          <w:numId w:val="1"/>
        </w:numPr>
        <w:spacing w:line="400" w:lineRule="exact"/>
        <w:jc w:val="center"/>
        <w:rPr>
          <w:rFonts w:hint="eastAsia" w:ascii="宋体" w:hAnsi="宋体" w:eastAsia="宋体" w:cs="宋体"/>
          <w:color w:val="000000"/>
          <w:sz w:val="36"/>
          <w:szCs w:val="36"/>
          <w:lang w:val="en-US" w:eastAsia="zh-CN"/>
        </w:rPr>
      </w:pPr>
      <w:bookmarkStart w:id="0" w:name="_Toc232784011"/>
      <w:bookmarkStart w:id="1" w:name="_Toc361144028"/>
      <w:r>
        <w:rPr>
          <w:rFonts w:hint="eastAsia" w:ascii="宋体" w:hAnsi="宋体" w:eastAsia="宋体" w:cs="宋体"/>
          <w:color w:val="000000"/>
          <w:sz w:val="36"/>
          <w:szCs w:val="36"/>
        </w:rPr>
        <w:t xml:space="preserve"> </w:t>
      </w:r>
      <w:bookmarkEnd w:id="0"/>
      <w:bookmarkEnd w:id="1"/>
      <w:r>
        <w:rPr>
          <w:rFonts w:hint="eastAsia" w:ascii="宋体" w:hAnsi="宋体" w:cs="宋体"/>
          <w:color w:val="000000"/>
          <w:sz w:val="36"/>
          <w:szCs w:val="36"/>
          <w:lang w:val="en-US" w:eastAsia="zh-CN"/>
        </w:rPr>
        <w:t>比</w:t>
      </w:r>
      <w:r>
        <w:rPr>
          <w:rFonts w:hint="eastAsia" w:ascii="宋体" w:hAnsi="宋体" w:cs="宋体"/>
          <w:color w:val="000000"/>
          <w:sz w:val="36"/>
          <w:szCs w:val="36"/>
          <w:lang w:eastAsia="zh-CN"/>
        </w:rPr>
        <w:t>选</w:t>
      </w:r>
      <w:r>
        <w:rPr>
          <w:rFonts w:hint="eastAsia" w:ascii="宋体" w:hAnsi="宋体" w:eastAsia="宋体" w:cs="宋体"/>
          <w:color w:val="000000"/>
          <w:sz w:val="36"/>
          <w:szCs w:val="36"/>
          <w:lang w:val="en-US" w:eastAsia="zh-CN"/>
        </w:rPr>
        <w:t>公告</w:t>
      </w:r>
    </w:p>
    <w:p>
      <w:pPr>
        <w:rPr>
          <w:rFonts w:hint="eastAsia" w:ascii="宋体" w:hAnsi="宋体" w:eastAsia="宋体" w:cs="宋体"/>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02" w:firstLineChars="200"/>
        <w:jc w:val="left"/>
        <w:textAlignment w:val="auto"/>
        <w:outlineLvl w:val="9"/>
        <w:rPr>
          <w:rFonts w:hint="eastAsia" w:ascii="方正仿宋_GBK" w:hAnsi="方正仿宋_GBK" w:eastAsia="方正仿宋_GBK" w:cs="方正仿宋_GBK"/>
          <w:b/>
          <w:bCs/>
          <w:snapToGrid w:val="0"/>
          <w:sz w:val="30"/>
          <w:szCs w:val="30"/>
          <w:lang w:val="en-US" w:eastAsia="zh-CN"/>
        </w:rPr>
      </w:pPr>
      <w:bookmarkStart w:id="2" w:name="_Toc197093647"/>
      <w:bookmarkStart w:id="3" w:name="_Toc361144029"/>
      <w:bookmarkStart w:id="4" w:name="_Toc361144035"/>
      <w:bookmarkStart w:id="5" w:name="_Toc232930626"/>
      <w:r>
        <w:rPr>
          <w:rFonts w:hint="eastAsia" w:ascii="方正仿宋_GBK" w:hAnsi="方正仿宋_GBK" w:eastAsia="方正仿宋_GBK" w:cs="方正仿宋_GBK"/>
          <w:b/>
          <w:bCs/>
          <w:snapToGrid w:val="0"/>
          <w:sz w:val="30"/>
          <w:szCs w:val="30"/>
          <w:lang w:val="en-US" w:eastAsia="zh-CN"/>
        </w:rPr>
        <w:t>重庆大正畜牧科技有限公司对大正畜牧养殖环境提升项目养殖环保设备采购安装工程面向社会开展比选，现将有关事项公告如下，欢迎具有相应资质的企业踊跃参加。</w:t>
      </w:r>
      <w:bookmarkEnd w:id="2"/>
      <w:bookmarkEnd w:id="3"/>
      <w:bookmarkEnd w:id="4"/>
      <w:bookmarkEnd w:id="5"/>
    </w:p>
    <w:p>
      <w:pPr>
        <w:pStyle w:val="7"/>
        <w:keepNext w:val="0"/>
        <w:keepLines w:val="0"/>
        <w:pageBreakBefore w:val="0"/>
        <w:widowControl w:val="0"/>
        <w:numPr>
          <w:ilvl w:val="0"/>
          <w:numId w:val="2"/>
        </w:numPr>
        <w:kinsoku/>
        <w:wordWrap/>
        <w:overflowPunct/>
        <w:topLinePunct w:val="0"/>
        <w:autoSpaceDE/>
        <w:autoSpaceDN/>
        <w:bidi w:val="0"/>
        <w:spacing w:line="560" w:lineRule="exact"/>
        <w:textAlignment w:val="auto"/>
        <w:rPr>
          <w:rFonts w:hint="eastAsia" w:ascii="方正仿宋_GBK" w:hAnsi="方正仿宋_GBK" w:eastAsia="方正仿宋_GBK" w:cs="方正仿宋_GBK"/>
          <w:sz w:val="28"/>
          <w:szCs w:val="28"/>
          <w:lang w:val="en-US" w:eastAsia="zh-CN"/>
        </w:rPr>
      </w:pPr>
      <w:r>
        <w:rPr>
          <w:rFonts w:hint="eastAsia" w:ascii="宋体" w:hAnsi="宋体" w:eastAsia="宋体" w:cs="宋体"/>
          <w:b/>
          <w:bCs/>
          <w:sz w:val="28"/>
          <w:szCs w:val="28"/>
          <w:lang w:val="en-US" w:eastAsia="zh-CN"/>
        </w:rPr>
        <w:t>项目概况</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10" w:leftChars="0" w:firstLine="410" w:firstLineChars="0"/>
        <w:jc w:val="left"/>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sz w:val="28"/>
          <w:szCs w:val="28"/>
          <w:lang w:val="en-US" w:eastAsia="zh-CN"/>
        </w:rPr>
        <w:t>采购单位：重庆大正畜牧科技有限公司</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10" w:leftChars="0" w:firstLine="410" w:firstLineChars="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项目名称：养殖环境提升项目环保设备采购安装工程</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10" w:leftChars="0" w:firstLine="410" w:firstLineChars="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lang w:val="en-US" w:eastAsia="zh-CN"/>
        </w:rPr>
        <w:t>最高限价：</w:t>
      </w:r>
      <w:r>
        <w:rPr>
          <w:rFonts w:hint="eastAsia" w:ascii="方正仿宋_GBK" w:hAnsi="方正仿宋_GBK" w:eastAsia="方正仿宋_GBK" w:cs="方正仿宋_GBK"/>
          <w:sz w:val="28"/>
          <w:szCs w:val="28"/>
          <w:u w:val="single"/>
          <w:lang w:val="en-US" w:eastAsia="zh-CN"/>
        </w:rPr>
        <w:t xml:space="preserve"> 24.9万元</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10" w:leftChars="0" w:firstLine="410" w:firstLineChars="0"/>
        <w:jc w:val="lef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lang w:val="en-US" w:eastAsia="zh-CN"/>
        </w:rPr>
        <w:t>交货地点</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 xml:space="preserve">重庆市合川区云门街道云门山 </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10" w:leftChars="0" w:firstLine="410" w:firstLineChars="0"/>
        <w:jc w:val="lef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lang w:val="en-US" w:eastAsia="zh-CN"/>
        </w:rPr>
        <w:t>设备清单：</w:t>
      </w:r>
      <w:r>
        <w:rPr>
          <w:rFonts w:hint="eastAsia" w:ascii="方正仿宋_GBK" w:hAnsi="方正仿宋_GBK" w:eastAsia="方正仿宋_GBK" w:cs="方正仿宋_GBK"/>
          <w:sz w:val="28"/>
          <w:szCs w:val="28"/>
          <w:u w:val="single"/>
          <w:lang w:val="en-US" w:eastAsia="zh-CN"/>
        </w:rPr>
        <w:t xml:space="preserve">  见附表     </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10" w:leftChars="0" w:firstLine="410" w:firstLineChars="0"/>
        <w:jc w:val="left"/>
        <w:textAlignment w:val="auto"/>
        <w:rPr>
          <w:rFonts w:hint="eastAsia" w:ascii="方正仿宋_GBK" w:hAnsi="方正仿宋_GBK" w:eastAsia="方正仿宋_GBK" w:cs="方正仿宋_GBK"/>
          <w:sz w:val="28"/>
          <w:szCs w:val="28"/>
          <w:lang w:val="en-US" w:eastAsia="zh-CN"/>
        </w:rPr>
      </w:pPr>
      <w:bookmarkStart w:id="6" w:name="_Toc450038300"/>
      <w:bookmarkStart w:id="7" w:name="_Toc438300437"/>
      <w:bookmarkStart w:id="8" w:name="_Toc315872493"/>
      <w:r>
        <w:rPr>
          <w:rFonts w:hint="eastAsia" w:ascii="方正仿宋_GBK" w:hAnsi="方正仿宋_GBK" w:eastAsia="方正仿宋_GBK" w:cs="方正仿宋_GBK"/>
          <w:sz w:val="28"/>
          <w:szCs w:val="28"/>
          <w:lang w:val="en-US" w:eastAsia="zh-CN"/>
        </w:rPr>
        <w:t>安装及调试期：20日历天（以合同签订后第二天起计算）。</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10" w:leftChars="0" w:firstLine="410" w:firstLineChars="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28"/>
          <w:szCs w:val="28"/>
          <w:lang w:val="en-US" w:eastAsia="zh-CN"/>
        </w:rPr>
        <w:t>质量保证及售后服务：质保期</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24</w:t>
      </w:r>
      <w:r>
        <w:rPr>
          <w:rFonts w:hint="eastAsia" w:ascii="方正仿宋_GBK" w:hAnsi="方正仿宋_GBK" w:eastAsia="方正仿宋_GBK" w:cs="方正仿宋_GBK"/>
          <w:sz w:val="28"/>
          <w:szCs w:val="28"/>
          <w:lang w:val="en-US" w:eastAsia="zh-CN"/>
        </w:rPr>
        <w:t>个月，质保期内免费提供一次全面检查保养，提供全天候技术热线，24小时内工程师和配件达到现场的服务。</w:t>
      </w:r>
      <w:r>
        <w:rPr>
          <w:rFonts w:hint="eastAsia" w:ascii="方正仿宋_GBK" w:hAnsi="方正仿宋_GBK" w:eastAsia="方正仿宋_GBK" w:cs="方正仿宋_GBK"/>
          <w:sz w:val="32"/>
          <w:szCs w:val="32"/>
          <w:lang w:val="en-US" w:eastAsia="zh-CN"/>
        </w:rPr>
        <w:t xml:space="preserve"> </w:t>
      </w:r>
    </w:p>
    <w:p>
      <w:pPr>
        <w:pStyle w:val="7"/>
        <w:keepNext w:val="0"/>
        <w:keepLines w:val="0"/>
        <w:pageBreakBefore w:val="0"/>
        <w:widowControl w:val="0"/>
        <w:numPr>
          <w:ilvl w:val="0"/>
          <w:numId w:val="2"/>
        </w:numPr>
        <w:kinsoku/>
        <w:wordWrap/>
        <w:overflowPunct/>
        <w:topLinePunct w:val="0"/>
        <w:autoSpaceDE/>
        <w:autoSpaceDN/>
        <w:bidi w:val="0"/>
        <w:spacing w:line="560" w:lineRule="exact"/>
        <w:ind w:left="0" w:leftChars="0" w:firstLine="0" w:firstLineChars="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比选资质条件</w:t>
      </w:r>
    </w:p>
    <w:tbl>
      <w:tblPr>
        <w:tblStyle w:val="12"/>
        <w:tblpPr w:leftFromText="180" w:rightFromText="180" w:vertAnchor="text" w:tblpXSpec="center" w:tblpY="416"/>
        <w:tblOverlap w:val="never"/>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3364"/>
        <w:gridCol w:w="4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11"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3364"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提交资料</w:t>
            </w:r>
          </w:p>
        </w:tc>
        <w:tc>
          <w:tcPr>
            <w:tcW w:w="498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3364"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napToGrid w:val="0"/>
                <w:color w:val="000000"/>
                <w:sz w:val="21"/>
                <w:szCs w:val="21"/>
                <w:highlight w:val="none"/>
              </w:rPr>
              <w:t>营业执照</w:t>
            </w:r>
          </w:p>
        </w:tc>
        <w:tc>
          <w:tcPr>
            <w:tcW w:w="498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有效独立企业法人资格且本项目属于其经营范围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w:t>
            </w:r>
          </w:p>
        </w:tc>
        <w:tc>
          <w:tcPr>
            <w:tcW w:w="3364"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业绩证明</w:t>
            </w:r>
            <w:r>
              <w:rPr>
                <w:rFonts w:hint="eastAsia" w:ascii="宋体" w:hAnsi="宋体" w:eastAsia="宋体" w:cs="宋体"/>
                <w:sz w:val="21"/>
                <w:szCs w:val="21"/>
                <w:vertAlign w:val="baseline"/>
                <w:lang w:val="en-US" w:eastAsia="zh-CN"/>
              </w:rPr>
              <w:t>1个</w:t>
            </w:r>
          </w:p>
        </w:tc>
        <w:tc>
          <w:tcPr>
            <w:tcW w:w="498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default" w:ascii="宋体" w:hAnsi="宋体" w:eastAsia="宋体" w:cs="宋体"/>
                <w:kern w:val="2"/>
                <w:sz w:val="21"/>
                <w:szCs w:val="21"/>
                <w:u w:val="single"/>
                <w:vertAlign w:val="baseline"/>
                <w:lang w:val="en-US" w:eastAsia="zh-CN" w:bidi="ar-SA"/>
              </w:rPr>
            </w:pPr>
            <w:r>
              <w:rPr>
                <w:rFonts w:hint="eastAsia" w:ascii="宋体" w:hAnsi="宋体" w:eastAsia="宋体" w:cs="宋体"/>
                <w:sz w:val="21"/>
                <w:szCs w:val="21"/>
                <w:vertAlign w:val="baseline"/>
                <w:lang w:val="en-US" w:eastAsia="zh-CN"/>
              </w:rPr>
              <w:t>近三年类业绩（单个合同金额不低于18万）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3</w:t>
            </w:r>
          </w:p>
        </w:tc>
        <w:tc>
          <w:tcPr>
            <w:tcW w:w="3364"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法定代表人身份证明</w:t>
            </w:r>
          </w:p>
        </w:tc>
        <w:tc>
          <w:tcPr>
            <w:tcW w:w="498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4</w:t>
            </w:r>
          </w:p>
        </w:tc>
        <w:tc>
          <w:tcPr>
            <w:tcW w:w="3364"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授权委托书</w:t>
            </w:r>
          </w:p>
        </w:tc>
        <w:tc>
          <w:tcPr>
            <w:tcW w:w="498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5</w:t>
            </w:r>
          </w:p>
        </w:tc>
        <w:tc>
          <w:tcPr>
            <w:tcW w:w="3364"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社保证明</w:t>
            </w:r>
          </w:p>
        </w:tc>
        <w:tc>
          <w:tcPr>
            <w:tcW w:w="498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近3个月内委托单位为授权委托人缴纳社保证明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6</w:t>
            </w:r>
          </w:p>
        </w:tc>
        <w:tc>
          <w:tcPr>
            <w:tcW w:w="3364"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报价函</w:t>
            </w:r>
          </w:p>
        </w:tc>
        <w:tc>
          <w:tcPr>
            <w:tcW w:w="498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格式见附件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7</w:t>
            </w:r>
          </w:p>
        </w:tc>
        <w:tc>
          <w:tcPr>
            <w:tcW w:w="3364"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无重大违法记录证明或承诺函</w:t>
            </w:r>
          </w:p>
        </w:tc>
        <w:tc>
          <w:tcPr>
            <w:tcW w:w="498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11"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3364"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其他</w:t>
            </w:r>
          </w:p>
        </w:tc>
        <w:tc>
          <w:tcPr>
            <w:tcW w:w="4980" w:type="dxa"/>
            <w:vAlign w:val="center"/>
          </w:tcPr>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不接受联合体投标</w:t>
            </w:r>
          </w:p>
        </w:tc>
      </w:tr>
      <w:bookmarkEnd w:id="6"/>
      <w:bookmarkEnd w:id="7"/>
      <w:bookmarkEnd w:id="8"/>
    </w:tbl>
    <w:p>
      <w:pPr>
        <w:pStyle w:val="7"/>
        <w:keepNext w:val="0"/>
        <w:keepLines w:val="0"/>
        <w:pageBreakBefore w:val="0"/>
        <w:widowControl w:val="0"/>
        <w:numPr>
          <w:ilvl w:val="0"/>
          <w:numId w:val="0"/>
        </w:numPr>
        <w:kinsoku/>
        <w:wordWrap/>
        <w:overflowPunct/>
        <w:topLinePunct w:val="0"/>
        <w:autoSpaceDE/>
        <w:autoSpaceDN/>
        <w:bidi w:val="0"/>
        <w:spacing w:line="560" w:lineRule="exact"/>
        <w:ind w:left="0" w:leftChars="0" w:firstLine="422" w:firstLineChars="150"/>
        <w:textAlignment w:val="auto"/>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上述资料须在提供的相关复印件上加盖鲜章，用文件袋封装，封口处加盖单位公章。</w:t>
      </w:r>
    </w:p>
    <w:p>
      <w:pPr>
        <w:pStyle w:val="7"/>
        <w:keepNext w:val="0"/>
        <w:keepLines w:val="0"/>
        <w:pageBreakBefore w:val="0"/>
        <w:widowControl w:val="0"/>
        <w:numPr>
          <w:ilvl w:val="0"/>
          <w:numId w:val="4"/>
        </w:numPr>
        <w:kinsoku/>
        <w:wordWrap/>
        <w:overflowPunct/>
        <w:topLinePunct w:val="0"/>
        <w:autoSpaceDE/>
        <w:autoSpaceDN/>
        <w:bidi w:val="0"/>
        <w:spacing w:line="560" w:lineRule="exact"/>
        <w:ind w:leftChars="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时间要求：</w:t>
      </w:r>
    </w:p>
    <w:p>
      <w:pPr>
        <w:keepNext w:val="0"/>
        <w:keepLines w:val="0"/>
        <w:pageBreakBefore w:val="0"/>
        <w:widowControl w:val="0"/>
        <w:numPr>
          <w:ilvl w:val="0"/>
          <w:numId w:val="0"/>
        </w:numPr>
        <w:tabs>
          <w:tab w:val="left" w:pos="0"/>
        </w:tabs>
        <w:kinsoku/>
        <w:wordWrap/>
        <w:overflowPunct/>
        <w:topLinePunct w:val="0"/>
        <w:autoSpaceDE/>
        <w:autoSpaceDN/>
        <w:bidi w:val="0"/>
        <w:spacing w:line="560" w:lineRule="exact"/>
        <w:ind w:left="0" w:leftChars="0" w:firstLine="420" w:firstLineChars="150"/>
        <w:jc w:val="left"/>
        <w:textAlignment w:val="baseline"/>
        <w:rPr>
          <w:rFonts w:hint="eastAsia" w:ascii="方正仿宋_GBK" w:hAnsi="方正仿宋_GBK" w:eastAsia="方正仿宋_GBK" w:cs="方正仿宋_GBK"/>
          <w:snapToGrid w:val="0"/>
          <w:color w:val="auto"/>
          <w:sz w:val="28"/>
          <w:szCs w:val="28"/>
          <w:highlight w:val="none"/>
          <w:u w:val="none"/>
          <w:lang w:val="en-US" w:eastAsia="zh-CN"/>
        </w:rPr>
      </w:pPr>
      <w:r>
        <w:rPr>
          <w:rFonts w:hint="eastAsia" w:ascii="方正仿宋_GBK" w:hAnsi="方正仿宋_GBK" w:eastAsia="方正仿宋_GBK" w:cs="方正仿宋_GBK"/>
          <w:snapToGrid w:val="0"/>
          <w:sz w:val="28"/>
          <w:szCs w:val="28"/>
          <w:lang w:val="en-US" w:eastAsia="zh-CN"/>
        </w:rPr>
        <w:t>（一）2023</w:t>
      </w:r>
      <w:r>
        <w:rPr>
          <w:rFonts w:hint="eastAsia" w:ascii="方正仿宋_GBK" w:hAnsi="方正仿宋_GBK" w:eastAsia="方正仿宋_GBK" w:cs="方正仿宋_GBK"/>
          <w:snapToGrid w:val="0"/>
          <w:sz w:val="28"/>
          <w:szCs w:val="28"/>
          <w:highlight w:val="none"/>
          <w:lang w:val="en-US" w:eastAsia="zh-CN"/>
        </w:rPr>
        <w:t>年9</w:t>
      </w:r>
      <w:r>
        <w:rPr>
          <w:rFonts w:hint="eastAsia" w:ascii="方正仿宋_GBK" w:hAnsi="方正仿宋_GBK" w:eastAsia="方正仿宋_GBK" w:cs="方正仿宋_GBK"/>
          <w:snapToGrid w:val="0"/>
          <w:color w:val="auto"/>
          <w:sz w:val="28"/>
          <w:szCs w:val="28"/>
          <w:highlight w:val="none"/>
          <w:lang w:val="en-US" w:eastAsia="zh-CN"/>
        </w:rPr>
        <w:t>月25</w:t>
      </w:r>
      <w:r>
        <w:rPr>
          <w:rFonts w:hint="eastAsia" w:ascii="方正仿宋_GBK" w:hAnsi="方正仿宋_GBK" w:eastAsia="方正仿宋_GBK" w:cs="方正仿宋_GBK"/>
          <w:snapToGrid w:val="0"/>
          <w:color w:val="auto"/>
          <w:sz w:val="28"/>
          <w:szCs w:val="28"/>
          <w:highlight w:val="none"/>
          <w:u w:val="none"/>
          <w:lang w:val="en-US" w:eastAsia="zh-CN"/>
        </w:rPr>
        <w:fldChar w:fldCharType="begin"/>
      </w:r>
      <w:r>
        <w:rPr>
          <w:rFonts w:hint="eastAsia" w:ascii="方正仿宋_GBK" w:hAnsi="方正仿宋_GBK" w:eastAsia="方正仿宋_GBK" w:cs="方正仿宋_GBK"/>
          <w:snapToGrid w:val="0"/>
          <w:color w:val="auto"/>
          <w:sz w:val="28"/>
          <w:szCs w:val="28"/>
          <w:highlight w:val="none"/>
          <w:u w:val="none"/>
          <w:lang w:val="en-US" w:eastAsia="zh-CN"/>
        </w:rPr>
        <w:instrText xml:space="preserve"> HYPERLINK "mailto:日将盖章后的参与比选确认函扫描发送至8149765@qq.com邮箱（备注联系电话），未提交确认函的单位取消报价资格。" </w:instrText>
      </w:r>
      <w:r>
        <w:rPr>
          <w:rFonts w:hint="eastAsia" w:ascii="方正仿宋_GBK" w:hAnsi="方正仿宋_GBK" w:eastAsia="方正仿宋_GBK" w:cs="方正仿宋_GBK"/>
          <w:snapToGrid w:val="0"/>
          <w:color w:val="auto"/>
          <w:sz w:val="28"/>
          <w:szCs w:val="28"/>
          <w:highlight w:val="none"/>
          <w:u w:val="none"/>
          <w:lang w:val="en-US" w:eastAsia="zh-CN"/>
        </w:rPr>
        <w:fldChar w:fldCharType="separate"/>
      </w:r>
      <w:r>
        <w:rPr>
          <w:rStyle w:val="15"/>
          <w:rFonts w:hint="eastAsia" w:ascii="方正仿宋_GBK" w:hAnsi="方正仿宋_GBK" w:eastAsia="方正仿宋_GBK" w:cs="方正仿宋_GBK"/>
          <w:snapToGrid w:val="0"/>
          <w:color w:val="auto"/>
          <w:sz w:val="28"/>
          <w:szCs w:val="28"/>
          <w:highlight w:val="none"/>
          <w:u w:val="none"/>
          <w:lang w:val="en-US" w:eastAsia="zh-CN"/>
        </w:rPr>
        <w:t>日，</w:t>
      </w:r>
      <w:r>
        <w:rPr>
          <w:rStyle w:val="15"/>
          <w:rFonts w:hint="eastAsia" w:ascii="方正仿宋_GBK" w:hAnsi="方正仿宋_GBK" w:eastAsia="方正仿宋_GBK" w:cs="方正仿宋_GBK"/>
          <w:snapToGrid w:val="0"/>
          <w:color w:val="auto"/>
          <w:sz w:val="28"/>
          <w:szCs w:val="28"/>
          <w:u w:val="none"/>
          <w:lang w:val="en-US" w:eastAsia="zh-CN"/>
        </w:rPr>
        <w:t>将盖章后的</w:t>
      </w:r>
      <w:r>
        <w:rPr>
          <w:rStyle w:val="15"/>
          <w:rFonts w:hint="eastAsia" w:ascii="方正仿宋_GBK" w:hAnsi="方正仿宋_GBK" w:eastAsia="方正仿宋_GBK" w:cs="方正仿宋_GBK"/>
          <w:b/>
          <w:bCs/>
          <w:snapToGrid w:val="0"/>
          <w:color w:val="auto"/>
          <w:sz w:val="28"/>
          <w:szCs w:val="28"/>
          <w:u w:val="single"/>
          <w:lang w:val="en-US" w:eastAsia="zh-CN"/>
        </w:rPr>
        <w:t>参与比选确认</w:t>
      </w:r>
      <w:r>
        <w:rPr>
          <w:rStyle w:val="15"/>
          <w:rFonts w:hint="eastAsia" w:ascii="方正仿宋_GBK" w:hAnsi="方正仿宋_GBK" w:eastAsia="方正仿宋_GBK" w:cs="方正仿宋_GBK"/>
          <w:b/>
          <w:bCs/>
          <w:snapToGrid w:val="0"/>
          <w:color w:val="auto"/>
          <w:sz w:val="28"/>
          <w:szCs w:val="28"/>
          <w:u w:val="none"/>
          <w:lang w:val="en-US" w:eastAsia="zh-CN"/>
        </w:rPr>
        <w:t>函</w:t>
      </w:r>
      <w:r>
        <w:rPr>
          <w:rStyle w:val="15"/>
          <w:rFonts w:hint="eastAsia" w:ascii="方正仿宋_GBK" w:hAnsi="方正仿宋_GBK" w:eastAsia="方正仿宋_GBK" w:cs="方正仿宋_GBK"/>
          <w:snapToGrid w:val="0"/>
          <w:color w:val="auto"/>
          <w:sz w:val="28"/>
          <w:szCs w:val="28"/>
          <w:u w:val="none"/>
          <w:lang w:val="en-US" w:eastAsia="zh-CN"/>
        </w:rPr>
        <w:t>（格式见附件）扫描发送至1952180338@qq.com邮箱（备注联系电话），未提交确认函的单位取消报价资格。</w:t>
      </w:r>
      <w:r>
        <w:rPr>
          <w:rFonts w:hint="eastAsia" w:ascii="方正仿宋_GBK" w:hAnsi="方正仿宋_GBK" w:eastAsia="方正仿宋_GBK" w:cs="方正仿宋_GBK"/>
          <w:snapToGrid w:val="0"/>
          <w:color w:val="auto"/>
          <w:sz w:val="28"/>
          <w:szCs w:val="28"/>
          <w:highlight w:val="none"/>
          <w:u w:val="none"/>
          <w:lang w:val="en-US" w:eastAsia="zh-CN"/>
        </w:rPr>
        <w:fldChar w:fldCharType="end"/>
      </w:r>
    </w:p>
    <w:p>
      <w:pPr>
        <w:keepNext w:val="0"/>
        <w:keepLines w:val="0"/>
        <w:pageBreakBefore w:val="0"/>
        <w:widowControl w:val="0"/>
        <w:numPr>
          <w:ilvl w:val="0"/>
          <w:numId w:val="0"/>
        </w:numPr>
        <w:tabs>
          <w:tab w:val="left" w:pos="0"/>
        </w:tabs>
        <w:kinsoku/>
        <w:wordWrap/>
        <w:overflowPunct/>
        <w:topLinePunct w:val="0"/>
        <w:autoSpaceDE/>
        <w:autoSpaceDN/>
        <w:bidi w:val="0"/>
        <w:spacing w:line="560" w:lineRule="exact"/>
        <w:ind w:left="0" w:leftChars="0" w:firstLine="420" w:firstLineChars="150"/>
        <w:jc w:val="left"/>
        <w:textAlignment w:val="baseline"/>
        <w:rPr>
          <w:rFonts w:hint="eastAsia" w:ascii="方正仿宋_GBK" w:hAnsi="方正仿宋_GBK" w:eastAsia="方正仿宋_GBK" w:cs="方正仿宋_GBK"/>
          <w:b/>
          <w:bCs/>
          <w:snapToGrid w:val="0"/>
          <w:sz w:val="28"/>
          <w:szCs w:val="28"/>
        </w:rPr>
      </w:pPr>
      <w:r>
        <w:rPr>
          <w:rFonts w:hint="eastAsia" w:ascii="方正仿宋_GBK" w:hAnsi="方正仿宋_GBK" w:eastAsia="方正仿宋_GBK" w:cs="方正仿宋_GBK"/>
          <w:snapToGrid w:val="0"/>
          <w:color w:val="auto"/>
          <w:sz w:val="28"/>
          <w:szCs w:val="28"/>
          <w:highlight w:val="none"/>
          <w:lang w:val="en-US" w:eastAsia="zh-CN"/>
        </w:rPr>
        <w:t>（二）</w:t>
      </w:r>
      <w:r>
        <w:rPr>
          <w:rFonts w:hint="eastAsia" w:ascii="方正仿宋_GBK" w:hAnsi="方正仿宋_GBK" w:eastAsia="方正仿宋_GBK" w:cs="方正仿宋_GBK"/>
          <w:snapToGrid w:val="0"/>
          <w:sz w:val="28"/>
          <w:szCs w:val="28"/>
          <w:highlight w:val="none"/>
          <w:lang w:val="en-US" w:eastAsia="zh-CN"/>
        </w:rPr>
        <w:t>2023年9月25日17点前，</w:t>
      </w:r>
      <w:r>
        <w:rPr>
          <w:rFonts w:hint="eastAsia" w:ascii="方正仿宋_GBK" w:hAnsi="方正仿宋_GBK" w:eastAsia="方正仿宋_GBK" w:cs="方正仿宋_GBK"/>
          <w:snapToGrid w:val="0"/>
          <w:sz w:val="28"/>
          <w:szCs w:val="28"/>
        </w:rPr>
        <w:t>交纳</w:t>
      </w:r>
      <w:r>
        <w:rPr>
          <w:rFonts w:hint="eastAsia" w:ascii="方正仿宋_GBK" w:hAnsi="方正仿宋_GBK" w:eastAsia="方正仿宋_GBK" w:cs="方正仿宋_GBK"/>
          <w:snapToGrid w:val="0"/>
          <w:sz w:val="28"/>
          <w:szCs w:val="28"/>
          <w:lang w:val="en-US" w:eastAsia="zh-CN"/>
        </w:rPr>
        <w:t>4900</w:t>
      </w:r>
      <w:r>
        <w:rPr>
          <w:rFonts w:hint="eastAsia" w:ascii="方正仿宋_GBK" w:hAnsi="方正仿宋_GBK" w:eastAsia="方正仿宋_GBK" w:cs="方正仿宋_GBK"/>
          <w:snapToGrid w:val="0"/>
          <w:sz w:val="28"/>
          <w:szCs w:val="28"/>
        </w:rPr>
        <w:t>元（大写</w:t>
      </w:r>
      <w:r>
        <w:rPr>
          <w:rFonts w:hint="eastAsia" w:ascii="方正仿宋_GBK" w:hAnsi="方正仿宋_GBK" w:eastAsia="方正仿宋_GBK" w:cs="方正仿宋_GBK"/>
          <w:snapToGrid w:val="0"/>
          <w:sz w:val="28"/>
          <w:szCs w:val="28"/>
          <w:lang w:val="en-US" w:eastAsia="zh-CN"/>
        </w:rPr>
        <w:t>肆仟玖佰元整</w:t>
      </w:r>
      <w:r>
        <w:rPr>
          <w:rFonts w:hint="eastAsia" w:ascii="方正仿宋_GBK" w:hAnsi="方正仿宋_GBK" w:eastAsia="方正仿宋_GBK" w:cs="方正仿宋_GBK"/>
          <w:snapToGrid w:val="0"/>
          <w:sz w:val="28"/>
          <w:szCs w:val="28"/>
        </w:rPr>
        <w:t>）</w:t>
      </w:r>
      <w:r>
        <w:rPr>
          <w:rFonts w:hint="eastAsia" w:ascii="方正仿宋_GBK" w:hAnsi="方正仿宋_GBK" w:eastAsia="方正仿宋_GBK" w:cs="方正仿宋_GBK"/>
          <w:snapToGrid w:val="0"/>
          <w:sz w:val="28"/>
          <w:szCs w:val="28"/>
          <w:lang w:val="en-US" w:eastAsia="zh-CN"/>
        </w:rPr>
        <w:t>比选</w:t>
      </w:r>
      <w:r>
        <w:rPr>
          <w:rFonts w:hint="eastAsia" w:ascii="方正仿宋_GBK" w:hAnsi="方正仿宋_GBK" w:eastAsia="方正仿宋_GBK" w:cs="方正仿宋_GBK"/>
          <w:snapToGrid w:val="0"/>
          <w:sz w:val="28"/>
          <w:szCs w:val="28"/>
        </w:rPr>
        <w:t>保证金（户名：</w:t>
      </w:r>
      <w:r>
        <w:rPr>
          <w:rFonts w:hint="eastAsia" w:ascii="方正仿宋_GBK" w:hAnsi="方正仿宋_GBK" w:eastAsia="方正仿宋_GBK" w:cs="方正仿宋_GBK"/>
          <w:snapToGrid w:val="0"/>
          <w:sz w:val="28"/>
          <w:szCs w:val="28"/>
          <w:u w:val="single"/>
          <w:lang w:val="en-US" w:eastAsia="zh-CN"/>
        </w:rPr>
        <w:t>重庆大正畜牧科技有限公司</w:t>
      </w:r>
      <w:r>
        <w:rPr>
          <w:rFonts w:hint="eastAsia" w:ascii="方正仿宋_GBK" w:hAnsi="方正仿宋_GBK" w:eastAsia="方正仿宋_GBK" w:cs="方正仿宋_GBK"/>
          <w:snapToGrid w:val="0"/>
          <w:sz w:val="28"/>
          <w:szCs w:val="28"/>
          <w:lang w:val="en-US" w:eastAsia="zh-CN"/>
        </w:rPr>
        <w:t xml:space="preserve"> </w:t>
      </w:r>
      <w:r>
        <w:rPr>
          <w:rFonts w:hint="eastAsia" w:ascii="方正仿宋_GBK" w:hAnsi="方正仿宋_GBK" w:eastAsia="方正仿宋_GBK" w:cs="方正仿宋_GBK"/>
          <w:snapToGrid w:val="0"/>
          <w:sz w:val="28"/>
          <w:szCs w:val="28"/>
        </w:rPr>
        <w:t>，开户行：</w:t>
      </w:r>
      <w:r>
        <w:rPr>
          <w:rFonts w:hint="eastAsia" w:ascii="方正仿宋_GBK" w:hAnsi="方正仿宋_GBK" w:eastAsia="方正仿宋_GBK" w:cs="方正仿宋_GBK"/>
          <w:b/>
          <w:bCs/>
          <w:snapToGrid w:val="0"/>
          <w:sz w:val="28"/>
          <w:szCs w:val="28"/>
          <w:u w:val="single"/>
          <w:lang w:val="en-US" w:eastAsia="zh-CN"/>
        </w:rPr>
        <w:t>重庆农村商业银行南岸支行</w:t>
      </w:r>
      <w:r>
        <w:rPr>
          <w:rFonts w:hint="eastAsia" w:ascii="方正仿宋_GBK" w:hAnsi="方正仿宋_GBK" w:eastAsia="方正仿宋_GBK" w:cs="方正仿宋_GBK"/>
          <w:snapToGrid w:val="0"/>
          <w:sz w:val="28"/>
          <w:szCs w:val="28"/>
        </w:rPr>
        <w:t>，账号：</w:t>
      </w:r>
      <w:r>
        <w:rPr>
          <w:rFonts w:hint="eastAsia" w:ascii="方正仿宋_GBK" w:hAnsi="方正仿宋_GBK" w:eastAsia="方正仿宋_GBK" w:cs="方正仿宋_GBK"/>
          <w:b/>
          <w:bCs/>
          <w:snapToGrid w:val="0"/>
          <w:sz w:val="28"/>
          <w:szCs w:val="28"/>
          <w:u w:val="single"/>
          <w:lang w:val="en-US" w:eastAsia="zh-CN"/>
        </w:rPr>
        <w:t>0607010120010020267</w:t>
      </w:r>
      <w:r>
        <w:rPr>
          <w:rFonts w:hint="eastAsia" w:ascii="方正仿宋_GBK" w:hAnsi="方正仿宋_GBK" w:eastAsia="方正仿宋_GBK" w:cs="方正仿宋_GBK"/>
          <w:snapToGrid w:val="0"/>
          <w:sz w:val="28"/>
          <w:szCs w:val="28"/>
        </w:rPr>
        <w:t>）比选结束后</w:t>
      </w:r>
      <w:r>
        <w:rPr>
          <w:rFonts w:hint="eastAsia" w:ascii="方正仿宋_GBK" w:hAnsi="方正仿宋_GBK" w:eastAsia="方正仿宋_GBK" w:cs="方正仿宋_GBK"/>
          <w:snapToGrid w:val="0"/>
          <w:sz w:val="28"/>
          <w:szCs w:val="28"/>
          <w:lang w:val="en-US" w:eastAsia="zh-CN"/>
        </w:rPr>
        <w:t>10</w:t>
      </w:r>
      <w:r>
        <w:rPr>
          <w:rFonts w:hint="eastAsia" w:ascii="方正仿宋_GBK" w:hAnsi="方正仿宋_GBK" w:eastAsia="方正仿宋_GBK" w:cs="方正仿宋_GBK"/>
          <w:snapToGrid w:val="0"/>
          <w:sz w:val="28"/>
          <w:szCs w:val="28"/>
        </w:rPr>
        <w:t>个工作日内无息退还未中</w:t>
      </w:r>
      <w:r>
        <w:rPr>
          <w:rFonts w:hint="eastAsia" w:ascii="方正仿宋_GBK" w:hAnsi="方正仿宋_GBK" w:eastAsia="方正仿宋_GBK" w:cs="方正仿宋_GBK"/>
          <w:snapToGrid w:val="0"/>
          <w:sz w:val="28"/>
          <w:szCs w:val="28"/>
          <w:lang w:val="en-US" w:eastAsia="zh-CN"/>
        </w:rPr>
        <w:t>选</w:t>
      </w:r>
      <w:r>
        <w:rPr>
          <w:rFonts w:hint="eastAsia" w:ascii="方正仿宋_GBK" w:hAnsi="方正仿宋_GBK" w:eastAsia="方正仿宋_GBK" w:cs="方正仿宋_GBK"/>
          <w:snapToGrid w:val="0"/>
          <w:sz w:val="28"/>
          <w:szCs w:val="28"/>
        </w:rPr>
        <w:t>单位的保证金。中</w:t>
      </w:r>
      <w:r>
        <w:rPr>
          <w:rFonts w:hint="eastAsia" w:ascii="方正仿宋_GBK" w:hAnsi="方正仿宋_GBK" w:eastAsia="方正仿宋_GBK" w:cs="方正仿宋_GBK"/>
          <w:snapToGrid w:val="0"/>
          <w:sz w:val="28"/>
          <w:szCs w:val="28"/>
          <w:lang w:val="en-US" w:eastAsia="zh-CN"/>
        </w:rPr>
        <w:t>选</w:t>
      </w:r>
      <w:r>
        <w:rPr>
          <w:rFonts w:hint="eastAsia" w:ascii="方正仿宋_GBK" w:hAnsi="方正仿宋_GBK" w:eastAsia="方正仿宋_GBK" w:cs="方正仿宋_GBK"/>
          <w:snapToGrid w:val="0"/>
          <w:sz w:val="28"/>
          <w:szCs w:val="28"/>
        </w:rPr>
        <w:t>单位的保证金转为履约保证金，</w:t>
      </w:r>
      <w:r>
        <w:rPr>
          <w:rFonts w:hint="eastAsia" w:ascii="方正仿宋_GBK" w:hAnsi="方正仿宋_GBK" w:eastAsia="方正仿宋_GBK" w:cs="方正仿宋_GBK"/>
          <w:snapToGrid w:val="0"/>
          <w:sz w:val="28"/>
          <w:szCs w:val="28"/>
          <w:lang w:val="en-US" w:eastAsia="zh-CN"/>
        </w:rPr>
        <w:t>设备验收合格后退还</w:t>
      </w:r>
      <w:r>
        <w:rPr>
          <w:rFonts w:hint="eastAsia" w:ascii="方正仿宋_GBK" w:hAnsi="方正仿宋_GBK" w:eastAsia="方正仿宋_GBK" w:cs="方正仿宋_GBK"/>
          <w:snapToGrid w:val="0"/>
          <w:sz w:val="28"/>
          <w:szCs w:val="28"/>
          <w:lang w:eastAsia="zh-CN"/>
        </w:rPr>
        <w:t>。</w:t>
      </w:r>
      <w:r>
        <w:rPr>
          <w:rFonts w:hint="eastAsia" w:ascii="方正仿宋_GBK" w:hAnsi="方正仿宋_GBK" w:eastAsia="方正仿宋_GBK" w:cs="方正仿宋_GBK"/>
          <w:b/>
          <w:bCs/>
          <w:snapToGrid w:val="0"/>
          <w:kern w:val="0"/>
          <w:sz w:val="28"/>
          <w:szCs w:val="28"/>
        </w:rPr>
        <w:t>中</w:t>
      </w:r>
      <w:r>
        <w:rPr>
          <w:rFonts w:hint="eastAsia" w:ascii="方正仿宋_GBK" w:hAnsi="方正仿宋_GBK" w:eastAsia="方正仿宋_GBK" w:cs="方正仿宋_GBK"/>
          <w:b/>
          <w:bCs/>
          <w:snapToGrid w:val="0"/>
          <w:kern w:val="0"/>
          <w:sz w:val="28"/>
          <w:szCs w:val="28"/>
          <w:lang w:val="en-US" w:eastAsia="zh-CN"/>
        </w:rPr>
        <w:t>选</w:t>
      </w:r>
      <w:r>
        <w:rPr>
          <w:rFonts w:hint="eastAsia" w:ascii="方正仿宋_GBK" w:hAnsi="方正仿宋_GBK" w:eastAsia="方正仿宋_GBK" w:cs="方正仿宋_GBK"/>
          <w:b/>
          <w:bCs/>
          <w:snapToGrid w:val="0"/>
          <w:kern w:val="0"/>
          <w:sz w:val="28"/>
          <w:szCs w:val="28"/>
        </w:rPr>
        <w:t>单位如放弃所中标项目，则视为违约，比选保证金不予退还。</w:t>
      </w:r>
    </w:p>
    <w:p>
      <w:pPr>
        <w:keepNext w:val="0"/>
        <w:keepLines w:val="0"/>
        <w:pageBreakBefore w:val="0"/>
        <w:widowControl w:val="0"/>
        <w:numPr>
          <w:ilvl w:val="0"/>
          <w:numId w:val="5"/>
        </w:numPr>
        <w:tabs>
          <w:tab w:val="left" w:pos="0"/>
        </w:tabs>
        <w:kinsoku/>
        <w:wordWrap/>
        <w:overflowPunct/>
        <w:topLinePunct w:val="0"/>
        <w:autoSpaceDE/>
        <w:autoSpaceDN/>
        <w:bidi w:val="0"/>
        <w:spacing w:line="560" w:lineRule="exact"/>
        <w:ind w:left="0" w:leftChars="0" w:firstLine="420" w:firstLineChars="150"/>
        <w:jc w:val="left"/>
        <w:textAlignment w:val="baseline"/>
        <w:rPr>
          <w:rFonts w:hint="eastAsia" w:ascii="方正仿宋_GBK" w:hAnsi="方正仿宋_GBK" w:eastAsia="方正仿宋_GBK" w:cs="方正仿宋_GBK"/>
          <w:snapToGrid w:val="0"/>
          <w:sz w:val="28"/>
          <w:szCs w:val="28"/>
          <w:highlight w:val="none"/>
          <w:lang w:val="en-US" w:eastAsia="zh-CN"/>
        </w:rPr>
      </w:pPr>
      <w:r>
        <w:rPr>
          <w:rFonts w:hint="eastAsia" w:ascii="方正仿宋_GBK" w:hAnsi="方正仿宋_GBK" w:eastAsia="方正仿宋_GBK" w:cs="方正仿宋_GBK"/>
          <w:snapToGrid w:val="0"/>
          <w:sz w:val="28"/>
          <w:szCs w:val="28"/>
          <w:lang w:eastAsia="zh-CN"/>
        </w:rPr>
        <w:t>报价</w:t>
      </w:r>
      <w:r>
        <w:rPr>
          <w:rFonts w:hint="eastAsia" w:ascii="方正仿宋_GBK" w:hAnsi="方正仿宋_GBK" w:eastAsia="方正仿宋_GBK" w:cs="方正仿宋_GBK"/>
          <w:snapToGrid w:val="0"/>
          <w:sz w:val="28"/>
          <w:szCs w:val="28"/>
          <w:lang w:val="en-US" w:eastAsia="zh-CN"/>
        </w:rPr>
        <w:t>文件递交时间，</w:t>
      </w:r>
      <w:r>
        <w:rPr>
          <w:rFonts w:hint="eastAsia" w:ascii="方正仿宋_GBK" w:hAnsi="方正仿宋_GBK" w:eastAsia="方正仿宋_GBK" w:cs="方正仿宋_GBK"/>
          <w:snapToGrid w:val="0"/>
          <w:sz w:val="28"/>
          <w:szCs w:val="28"/>
          <w:highlight w:val="none"/>
          <w:lang w:val="en-US" w:eastAsia="zh-CN"/>
        </w:rPr>
        <w:t>2023年9月26日上午9点止，</w:t>
      </w:r>
      <w:r>
        <w:rPr>
          <w:rFonts w:hint="eastAsia" w:ascii="方正仿宋_GBK" w:hAnsi="方正仿宋_GBK" w:eastAsia="方正仿宋_GBK" w:cs="方正仿宋_GBK"/>
          <w:snapToGrid w:val="0"/>
          <w:kern w:val="0"/>
          <w:sz w:val="28"/>
          <w:szCs w:val="28"/>
        </w:rPr>
        <w:t>在此时间之后送达的比选文件将被拒绝接收。</w:t>
      </w:r>
    </w:p>
    <w:p>
      <w:pPr>
        <w:keepNext w:val="0"/>
        <w:keepLines w:val="0"/>
        <w:pageBreakBefore w:val="0"/>
        <w:widowControl w:val="0"/>
        <w:numPr>
          <w:ilvl w:val="0"/>
          <w:numId w:val="5"/>
        </w:numPr>
        <w:tabs>
          <w:tab w:val="left" w:pos="0"/>
        </w:tabs>
        <w:kinsoku/>
        <w:wordWrap/>
        <w:overflowPunct/>
        <w:topLinePunct w:val="0"/>
        <w:autoSpaceDE/>
        <w:autoSpaceDN/>
        <w:bidi w:val="0"/>
        <w:spacing w:line="560" w:lineRule="exact"/>
        <w:ind w:left="0" w:leftChars="0" w:firstLine="420" w:firstLineChars="150"/>
        <w:jc w:val="left"/>
        <w:textAlignment w:val="baseline"/>
        <w:rPr>
          <w:rFonts w:hint="eastAsia"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lang w:val="en-US" w:eastAsia="zh-CN"/>
        </w:rPr>
        <w:t>评审时间2023年9月26日9:30分</w:t>
      </w:r>
      <w:bookmarkStart w:id="11" w:name="_GoBack"/>
      <w:bookmarkEnd w:id="11"/>
      <w:r>
        <w:rPr>
          <w:rFonts w:hint="eastAsia" w:ascii="方正仿宋_GBK" w:hAnsi="方正仿宋_GBK" w:eastAsia="方正仿宋_GBK" w:cs="方正仿宋_GBK"/>
          <w:snapToGrid w:val="0"/>
          <w:kern w:val="0"/>
          <w:sz w:val="28"/>
          <w:szCs w:val="28"/>
          <w:lang w:val="en-US" w:eastAsia="zh-CN"/>
        </w:rPr>
        <w:t>。</w:t>
      </w:r>
    </w:p>
    <w:p>
      <w:pPr>
        <w:keepNext w:val="0"/>
        <w:keepLines w:val="0"/>
        <w:pageBreakBefore w:val="0"/>
        <w:widowControl w:val="0"/>
        <w:numPr>
          <w:ilvl w:val="0"/>
          <w:numId w:val="5"/>
        </w:numPr>
        <w:tabs>
          <w:tab w:val="left" w:pos="0"/>
        </w:tabs>
        <w:kinsoku/>
        <w:wordWrap/>
        <w:overflowPunct/>
        <w:topLinePunct w:val="0"/>
        <w:autoSpaceDE/>
        <w:autoSpaceDN/>
        <w:bidi w:val="0"/>
        <w:spacing w:line="560" w:lineRule="exact"/>
        <w:ind w:left="0" w:leftChars="0" w:firstLine="420" w:firstLineChars="150"/>
        <w:jc w:val="left"/>
        <w:textAlignment w:val="baseline"/>
        <w:rPr>
          <w:rFonts w:hint="eastAsia"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sz w:val="28"/>
          <w:szCs w:val="28"/>
          <w:highlight w:val="none"/>
          <w:lang w:val="en-US" w:eastAsia="zh-CN"/>
        </w:rPr>
        <w:t>评审地点</w:t>
      </w:r>
      <w:r>
        <w:rPr>
          <w:rFonts w:hint="eastAsia" w:ascii="方正仿宋_GBK" w:hAnsi="方正仿宋_GBK" w:eastAsia="方正仿宋_GBK" w:cs="方正仿宋_GBK"/>
          <w:snapToGrid w:val="0"/>
          <w:kern w:val="0"/>
          <w:sz w:val="28"/>
          <w:szCs w:val="28"/>
        </w:rPr>
        <w:t>重庆市渝北区汉国中心B栋7楼</w:t>
      </w:r>
      <w:r>
        <w:rPr>
          <w:rFonts w:hint="eastAsia" w:ascii="方正仿宋_GBK" w:hAnsi="方正仿宋_GBK" w:eastAsia="方正仿宋_GBK" w:cs="方正仿宋_GBK"/>
          <w:snapToGrid w:val="0"/>
          <w:kern w:val="0"/>
          <w:sz w:val="28"/>
          <w:szCs w:val="28"/>
          <w:lang w:val="en-US" w:eastAsia="zh-CN"/>
        </w:rPr>
        <w:t>重庆</w:t>
      </w:r>
      <w:r>
        <w:rPr>
          <w:rFonts w:hint="eastAsia" w:ascii="方正仿宋_GBK" w:hAnsi="方正仿宋_GBK" w:eastAsia="方正仿宋_GBK" w:cs="方正仿宋_GBK"/>
          <w:snapToGrid w:val="0"/>
          <w:kern w:val="0"/>
          <w:sz w:val="28"/>
          <w:szCs w:val="28"/>
        </w:rPr>
        <w:t>农投肉食品有限公司</w:t>
      </w:r>
      <w:r>
        <w:rPr>
          <w:rFonts w:hint="eastAsia" w:ascii="方正仿宋_GBK" w:hAnsi="方正仿宋_GBK" w:eastAsia="方正仿宋_GBK" w:cs="方正仿宋_GBK"/>
          <w:snapToGrid w:val="0"/>
          <w:sz w:val="28"/>
          <w:szCs w:val="28"/>
          <w:highlight w:val="none"/>
          <w:lang w:val="en-US" w:eastAsia="zh-CN"/>
        </w:rPr>
        <w:t>。</w:t>
      </w:r>
    </w:p>
    <w:p>
      <w:pPr>
        <w:pStyle w:val="7"/>
        <w:keepNext w:val="0"/>
        <w:keepLines w:val="0"/>
        <w:pageBreakBefore w:val="0"/>
        <w:widowControl w:val="0"/>
        <w:kinsoku/>
        <w:wordWrap/>
        <w:overflowPunct/>
        <w:topLinePunct w:val="0"/>
        <w:autoSpaceDE/>
        <w:autoSpaceDN/>
        <w:bidi w:val="0"/>
        <w:spacing w:line="560" w:lineRule="exact"/>
        <w:jc w:val="left"/>
        <w:rPr>
          <w:rFonts w:hint="eastAsia" w:ascii="宋体" w:hAnsi="宋体" w:eastAsia="宋体" w:cs="宋体"/>
          <w:b/>
          <w:bCs/>
          <w:sz w:val="32"/>
          <w:szCs w:val="32"/>
          <w:lang w:val="en-US" w:eastAsia="zh-CN"/>
        </w:rPr>
      </w:pPr>
      <w:r>
        <w:rPr>
          <w:rFonts w:hint="eastAsia" w:ascii="宋体" w:hAnsi="宋体" w:eastAsia="宋体" w:cs="宋体"/>
          <w:b/>
          <w:bCs/>
          <w:snapToGrid w:val="0"/>
          <w:kern w:val="0"/>
          <w:sz w:val="32"/>
          <w:szCs w:val="32"/>
          <w:lang w:val="en-US" w:eastAsia="zh-CN"/>
        </w:rPr>
        <w:t>四、</w:t>
      </w:r>
      <w:r>
        <w:rPr>
          <w:rFonts w:hint="default" w:ascii="宋体" w:hAnsi="宋体" w:eastAsia="宋体" w:cs="宋体"/>
          <w:b/>
          <w:bCs/>
          <w:sz w:val="32"/>
          <w:szCs w:val="32"/>
          <w:lang w:val="en-US" w:eastAsia="zh-CN"/>
        </w:rPr>
        <w:t>比选</w:t>
      </w:r>
      <w:r>
        <w:rPr>
          <w:rFonts w:hint="eastAsia" w:ascii="宋体" w:hAnsi="宋体" w:eastAsia="宋体" w:cs="宋体"/>
          <w:b/>
          <w:bCs/>
          <w:sz w:val="32"/>
          <w:szCs w:val="32"/>
          <w:lang w:val="en-US" w:eastAsia="zh-CN"/>
        </w:rPr>
        <w:t>文件递交</w:t>
      </w:r>
    </w:p>
    <w:p>
      <w:pPr>
        <w:keepNext w:val="0"/>
        <w:keepLines w:val="0"/>
        <w:pageBreakBefore w:val="0"/>
        <w:widowControl w:val="0"/>
        <w:numPr>
          <w:ilvl w:val="0"/>
          <w:numId w:val="6"/>
        </w:numPr>
        <w:kinsoku/>
        <w:wordWrap/>
        <w:overflowPunct/>
        <w:topLinePunct w:val="0"/>
        <w:autoSpaceDE/>
        <w:autoSpaceDN/>
        <w:bidi w:val="0"/>
        <w:adjustRightInd w:val="0"/>
        <w:snapToGrid w:val="0"/>
        <w:spacing w:line="560" w:lineRule="exact"/>
        <w:ind w:left="0" w:leftChars="0" w:firstLine="420" w:firstLineChars="0"/>
        <w:jc w:val="left"/>
        <w:rPr>
          <w:rFonts w:hint="eastAsia"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rPr>
        <w:t>递交地点：重庆市渝北区汉国中心B栋7楼</w:t>
      </w:r>
      <w:r>
        <w:rPr>
          <w:rFonts w:hint="eastAsia" w:ascii="方正仿宋_GBK" w:hAnsi="方正仿宋_GBK" w:eastAsia="方正仿宋_GBK" w:cs="方正仿宋_GBK"/>
          <w:snapToGrid w:val="0"/>
          <w:kern w:val="0"/>
          <w:sz w:val="28"/>
          <w:szCs w:val="28"/>
          <w:lang w:val="en-US" w:eastAsia="zh-CN"/>
        </w:rPr>
        <w:t>重庆</w:t>
      </w:r>
      <w:r>
        <w:rPr>
          <w:rFonts w:hint="eastAsia" w:ascii="方正仿宋_GBK" w:hAnsi="方正仿宋_GBK" w:eastAsia="方正仿宋_GBK" w:cs="方正仿宋_GBK"/>
          <w:snapToGrid w:val="0"/>
          <w:kern w:val="0"/>
          <w:sz w:val="28"/>
          <w:szCs w:val="28"/>
        </w:rPr>
        <w:t>农投肉食品有限公司资产项目部。</w:t>
      </w:r>
    </w:p>
    <w:p>
      <w:pPr>
        <w:keepNext w:val="0"/>
        <w:keepLines w:val="0"/>
        <w:pageBreakBefore w:val="0"/>
        <w:widowControl w:val="0"/>
        <w:numPr>
          <w:ilvl w:val="0"/>
          <w:numId w:val="6"/>
        </w:numPr>
        <w:kinsoku/>
        <w:wordWrap/>
        <w:overflowPunct/>
        <w:topLinePunct w:val="0"/>
        <w:autoSpaceDE/>
        <w:autoSpaceDN/>
        <w:bidi w:val="0"/>
        <w:adjustRightInd w:val="0"/>
        <w:snapToGrid w:val="0"/>
        <w:spacing w:line="560" w:lineRule="exact"/>
        <w:ind w:left="0" w:leftChars="0" w:firstLine="420" w:firstLineChars="0"/>
        <w:jc w:val="left"/>
        <w:rPr>
          <w:rFonts w:hint="eastAsia"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kern w:val="0"/>
          <w:sz w:val="28"/>
          <w:szCs w:val="28"/>
          <w:lang w:val="zh-CN"/>
        </w:rPr>
        <w:t>递交方式：</w:t>
      </w:r>
      <w:r>
        <w:rPr>
          <w:rFonts w:hint="eastAsia" w:ascii="方正仿宋_GBK" w:hAnsi="方正仿宋_GBK" w:eastAsia="方正仿宋_GBK" w:cs="方正仿宋_GBK"/>
          <w:snapToGrid w:val="0"/>
          <w:kern w:val="0"/>
          <w:sz w:val="28"/>
          <w:szCs w:val="28"/>
          <w:lang w:val="en-US" w:eastAsia="zh-CN"/>
        </w:rPr>
        <w:t>报价</w:t>
      </w:r>
      <w:r>
        <w:rPr>
          <w:rFonts w:hint="eastAsia" w:ascii="方正仿宋_GBK" w:hAnsi="方正仿宋_GBK" w:eastAsia="方正仿宋_GBK" w:cs="方正仿宋_GBK"/>
          <w:snapToGrid w:val="0"/>
          <w:kern w:val="0"/>
          <w:sz w:val="28"/>
          <w:szCs w:val="28"/>
          <w:lang w:val="zh-CN"/>
        </w:rPr>
        <w:t>文件需纸质版和电子版（盖章扫描件），纸质版</w:t>
      </w:r>
      <w:r>
        <w:rPr>
          <w:rFonts w:hint="eastAsia" w:ascii="方正仿宋_GBK" w:hAnsi="方正仿宋_GBK" w:eastAsia="方正仿宋_GBK" w:cs="方正仿宋_GBK"/>
          <w:snapToGrid w:val="0"/>
          <w:kern w:val="0"/>
          <w:sz w:val="28"/>
          <w:szCs w:val="28"/>
          <w:lang w:val="en-US" w:eastAsia="zh-CN"/>
        </w:rPr>
        <w:t>报价</w:t>
      </w:r>
      <w:r>
        <w:rPr>
          <w:rFonts w:hint="eastAsia" w:ascii="方正仿宋_GBK" w:hAnsi="方正仿宋_GBK" w:eastAsia="方正仿宋_GBK" w:cs="方正仿宋_GBK"/>
          <w:snapToGrid w:val="0"/>
          <w:kern w:val="0"/>
          <w:sz w:val="28"/>
          <w:szCs w:val="28"/>
          <w:lang w:val="zh-CN"/>
        </w:rPr>
        <w:t>文件密封现场递交，电子版</w:t>
      </w:r>
      <w:r>
        <w:rPr>
          <w:rFonts w:hint="eastAsia" w:ascii="方正仿宋_GBK" w:hAnsi="方正仿宋_GBK" w:eastAsia="方正仿宋_GBK" w:cs="方正仿宋_GBK"/>
          <w:snapToGrid w:val="0"/>
          <w:kern w:val="0"/>
          <w:sz w:val="28"/>
          <w:szCs w:val="28"/>
          <w:lang w:val="en-US" w:eastAsia="zh-CN"/>
        </w:rPr>
        <w:t>报价</w:t>
      </w:r>
      <w:r>
        <w:rPr>
          <w:rFonts w:hint="eastAsia" w:ascii="方正仿宋_GBK" w:hAnsi="方正仿宋_GBK" w:eastAsia="方正仿宋_GBK" w:cs="方正仿宋_GBK"/>
          <w:snapToGrid w:val="0"/>
          <w:kern w:val="0"/>
          <w:sz w:val="28"/>
          <w:szCs w:val="28"/>
          <w:lang w:val="zh-CN"/>
        </w:rPr>
        <w:t>文件现场拷贝，不接受邮件或快递方式。</w:t>
      </w:r>
    </w:p>
    <w:p>
      <w:pPr>
        <w:keepNext w:val="0"/>
        <w:keepLines w:val="0"/>
        <w:pageBreakBefore w:val="0"/>
        <w:widowControl w:val="0"/>
        <w:numPr>
          <w:ilvl w:val="0"/>
          <w:numId w:val="6"/>
        </w:numPr>
        <w:kinsoku/>
        <w:wordWrap/>
        <w:overflowPunct/>
        <w:topLinePunct w:val="0"/>
        <w:autoSpaceDE/>
        <w:autoSpaceDN/>
        <w:bidi w:val="0"/>
        <w:adjustRightInd w:val="0"/>
        <w:snapToGrid w:val="0"/>
        <w:spacing w:line="560" w:lineRule="exact"/>
        <w:ind w:left="0" w:leftChars="0" w:firstLine="420" w:firstLineChars="0"/>
        <w:jc w:val="left"/>
        <w:rPr>
          <w:rFonts w:hint="eastAsia"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sz w:val="28"/>
          <w:szCs w:val="28"/>
        </w:rPr>
        <w:t>现场查勘及</w:t>
      </w:r>
      <w:r>
        <w:rPr>
          <w:rFonts w:hint="eastAsia" w:ascii="方正仿宋_GBK" w:hAnsi="方正仿宋_GBK" w:eastAsia="方正仿宋_GBK" w:cs="方正仿宋_GBK"/>
          <w:snapToGrid w:val="0"/>
          <w:sz w:val="28"/>
          <w:szCs w:val="28"/>
          <w:lang w:val="en-US" w:eastAsia="zh-CN"/>
        </w:rPr>
        <w:t>报价</w:t>
      </w:r>
      <w:r>
        <w:rPr>
          <w:rFonts w:hint="eastAsia" w:ascii="方正仿宋_GBK" w:hAnsi="方正仿宋_GBK" w:eastAsia="方正仿宋_GBK" w:cs="方正仿宋_GBK"/>
          <w:snapToGrid w:val="0"/>
          <w:sz w:val="28"/>
          <w:szCs w:val="28"/>
        </w:rPr>
        <w:t>资料接收人：</w:t>
      </w:r>
    </w:p>
    <w:p>
      <w:pPr>
        <w:keepNext w:val="0"/>
        <w:keepLines w:val="0"/>
        <w:pageBreakBefore w:val="0"/>
        <w:widowControl w:val="0"/>
        <w:kinsoku/>
        <w:wordWrap/>
        <w:overflowPunct/>
        <w:topLinePunct w:val="0"/>
        <w:autoSpaceDE/>
        <w:autoSpaceDN/>
        <w:bidi w:val="0"/>
        <w:adjustRightInd w:val="0"/>
        <w:snapToGrid w:val="0"/>
        <w:spacing w:line="560" w:lineRule="exact"/>
        <w:ind w:firstLine="490" w:firstLineChars="175"/>
        <w:jc w:val="left"/>
        <w:rPr>
          <w:rFonts w:hint="eastAsia" w:ascii="方正仿宋_GBK" w:hAnsi="方正仿宋_GBK" w:eastAsia="方正仿宋_GBK" w:cs="方正仿宋_GBK"/>
          <w:snapToGrid w:val="0"/>
          <w:color w:val="000000"/>
          <w:kern w:val="0"/>
          <w:sz w:val="28"/>
          <w:szCs w:val="28"/>
          <w:highlight w:val="none"/>
          <w:lang w:val="en-US" w:eastAsia="zh-CN"/>
        </w:rPr>
      </w:pPr>
      <w:r>
        <w:rPr>
          <w:rFonts w:hint="eastAsia" w:ascii="方正仿宋_GBK" w:hAnsi="方正仿宋_GBK" w:eastAsia="方正仿宋_GBK" w:cs="方正仿宋_GBK"/>
          <w:snapToGrid w:val="0"/>
          <w:kern w:val="0"/>
          <w:sz w:val="28"/>
          <w:szCs w:val="28"/>
        </w:rPr>
        <w:t>现场查勘联系人：</w:t>
      </w:r>
      <w:r>
        <w:rPr>
          <w:rFonts w:hint="eastAsia" w:ascii="方正仿宋_GBK" w:hAnsi="方正仿宋_GBK" w:eastAsia="方正仿宋_GBK" w:cs="方正仿宋_GBK"/>
          <w:snapToGrid w:val="0"/>
          <w:kern w:val="0"/>
          <w:sz w:val="28"/>
          <w:szCs w:val="28"/>
          <w:lang w:val="en-US" w:eastAsia="zh-CN"/>
        </w:rPr>
        <w:t xml:space="preserve">周先前 </w:t>
      </w:r>
      <w:r>
        <w:rPr>
          <w:rFonts w:hint="eastAsia" w:ascii="方正仿宋_GBK" w:hAnsi="方正仿宋_GBK" w:eastAsia="方正仿宋_GBK" w:cs="方正仿宋_GBK"/>
          <w:snapToGrid w:val="0"/>
          <w:kern w:val="0"/>
          <w:sz w:val="28"/>
          <w:szCs w:val="28"/>
        </w:rPr>
        <w:t>联系电话：</w:t>
      </w:r>
      <w:r>
        <w:rPr>
          <w:rFonts w:hint="eastAsia" w:ascii="方正仿宋_GBK" w:hAnsi="方正仿宋_GBK" w:eastAsia="方正仿宋_GBK" w:cs="方正仿宋_GBK"/>
          <w:snapToGrid w:val="0"/>
          <w:kern w:val="0"/>
          <w:sz w:val="28"/>
          <w:szCs w:val="28"/>
          <w:lang w:val="en-US" w:eastAsia="zh-CN"/>
        </w:rPr>
        <w:t xml:space="preserve"> 13896064260</w:t>
      </w:r>
      <w:r>
        <w:rPr>
          <w:rFonts w:hint="eastAsia" w:ascii="方正仿宋_GBK" w:hAnsi="方正仿宋_GBK" w:eastAsia="方正仿宋_GBK" w:cs="方正仿宋_GBK"/>
          <w:snapToGrid w:val="0"/>
          <w:color w:val="000000"/>
          <w:kern w:val="0"/>
          <w:sz w:val="28"/>
          <w:szCs w:val="28"/>
          <w:highlight w:val="none"/>
          <w:lang w:val="en-US" w:eastAsia="zh-CN"/>
        </w:rPr>
        <w:t xml:space="preserve"> （云门山场）</w:t>
      </w:r>
    </w:p>
    <w:p>
      <w:pPr>
        <w:keepNext w:val="0"/>
        <w:keepLines w:val="0"/>
        <w:pageBreakBefore w:val="0"/>
        <w:widowControl w:val="0"/>
        <w:kinsoku/>
        <w:wordWrap/>
        <w:overflowPunct/>
        <w:topLinePunct w:val="0"/>
        <w:autoSpaceDE/>
        <w:autoSpaceDN/>
        <w:bidi w:val="0"/>
        <w:adjustRightInd w:val="0"/>
        <w:snapToGrid w:val="0"/>
        <w:spacing w:line="560" w:lineRule="exact"/>
        <w:ind w:firstLine="490" w:firstLineChars="175"/>
        <w:jc w:val="left"/>
        <w:rPr>
          <w:rFonts w:hint="eastAsia" w:ascii="方正仿宋_GBK" w:hAnsi="方正仿宋_GBK" w:eastAsia="方正仿宋_GBK" w:cs="方正仿宋_GBK"/>
          <w:snapToGrid w:val="0"/>
          <w:kern w:val="0"/>
          <w:sz w:val="28"/>
          <w:szCs w:val="28"/>
          <w:lang w:val="en-US" w:eastAsia="zh-CN"/>
        </w:rPr>
      </w:pPr>
      <w:r>
        <w:rPr>
          <w:rFonts w:hint="eastAsia" w:ascii="方正仿宋_GBK" w:hAnsi="方正仿宋_GBK" w:eastAsia="方正仿宋_GBK" w:cs="方正仿宋_GBK"/>
          <w:snapToGrid w:val="0"/>
          <w:kern w:val="0"/>
          <w:sz w:val="28"/>
          <w:szCs w:val="28"/>
          <w:lang w:val="en-US" w:eastAsia="zh-CN"/>
        </w:rPr>
        <w:t>报价</w:t>
      </w:r>
      <w:r>
        <w:rPr>
          <w:rFonts w:hint="eastAsia" w:ascii="方正仿宋_GBK" w:hAnsi="方正仿宋_GBK" w:eastAsia="方正仿宋_GBK" w:cs="方正仿宋_GBK"/>
          <w:snapToGrid w:val="0"/>
          <w:kern w:val="0"/>
          <w:sz w:val="28"/>
          <w:szCs w:val="28"/>
        </w:rPr>
        <w:t>资料接收人：</w:t>
      </w:r>
      <w:r>
        <w:rPr>
          <w:rFonts w:hint="eastAsia" w:ascii="方正仿宋_GBK" w:hAnsi="方正仿宋_GBK" w:eastAsia="方正仿宋_GBK" w:cs="方正仿宋_GBK"/>
          <w:snapToGrid w:val="0"/>
          <w:kern w:val="0"/>
          <w:sz w:val="28"/>
          <w:szCs w:val="28"/>
          <w:lang w:val="en-US" w:eastAsia="zh-CN"/>
        </w:rPr>
        <w:t xml:space="preserve">谭家佳 </w:t>
      </w:r>
      <w:r>
        <w:rPr>
          <w:rFonts w:hint="eastAsia" w:ascii="方正仿宋_GBK" w:hAnsi="方正仿宋_GBK" w:eastAsia="方正仿宋_GBK" w:cs="方正仿宋_GBK"/>
          <w:snapToGrid w:val="0"/>
          <w:kern w:val="0"/>
          <w:sz w:val="28"/>
          <w:szCs w:val="28"/>
        </w:rPr>
        <w:t>联系电话：</w:t>
      </w:r>
      <w:r>
        <w:rPr>
          <w:rFonts w:hint="eastAsia" w:ascii="方正仿宋_GBK" w:hAnsi="方正仿宋_GBK" w:eastAsia="方正仿宋_GBK" w:cs="方正仿宋_GBK"/>
          <w:snapToGrid w:val="0"/>
          <w:kern w:val="0"/>
          <w:sz w:val="28"/>
          <w:szCs w:val="28"/>
          <w:lang w:val="en-US" w:eastAsia="zh-CN"/>
        </w:rPr>
        <w:t xml:space="preserve"> 17347747685</w:t>
      </w:r>
    </w:p>
    <w:p>
      <w:pPr>
        <w:pStyle w:val="7"/>
        <w:keepNext w:val="0"/>
        <w:keepLines w:val="0"/>
        <w:pageBreakBefore w:val="0"/>
        <w:widowControl w:val="0"/>
        <w:numPr>
          <w:ilvl w:val="0"/>
          <w:numId w:val="4"/>
        </w:numPr>
        <w:kinsoku/>
        <w:wordWrap/>
        <w:overflowPunct/>
        <w:topLinePunct w:val="0"/>
        <w:autoSpaceDE/>
        <w:autoSpaceDN/>
        <w:bidi w:val="0"/>
        <w:spacing w:line="560" w:lineRule="exact"/>
        <w:ind w:left="0" w:leftChars="0" w:firstLine="0" w:firstLineChars="0"/>
        <w:jc w:val="left"/>
        <w:rPr>
          <w:rFonts w:hint="eastAsia" w:ascii="宋体" w:hAnsi="宋体" w:eastAsia="宋体" w:cs="宋体"/>
          <w:b/>
          <w:bCs/>
          <w:snapToGrid w:val="0"/>
          <w:sz w:val="32"/>
          <w:szCs w:val="32"/>
          <w:lang w:val="en-US" w:eastAsia="zh-CN"/>
        </w:rPr>
      </w:pPr>
      <w:r>
        <w:rPr>
          <w:rFonts w:hint="eastAsia" w:ascii="宋体" w:hAnsi="宋体" w:eastAsia="宋体" w:cs="宋体"/>
          <w:b/>
          <w:bCs/>
          <w:snapToGrid w:val="0"/>
          <w:sz w:val="32"/>
          <w:szCs w:val="32"/>
          <w:lang w:val="en-US" w:eastAsia="zh-CN"/>
        </w:rPr>
        <w:t>付款方式</w:t>
      </w:r>
    </w:p>
    <w:tbl>
      <w:tblPr>
        <w:tblStyle w:val="12"/>
        <w:tblpPr w:leftFromText="180" w:rightFromText="180" w:vertAnchor="text" w:tblpXSpec="center" w:tblpY="258"/>
        <w:tblOverlap w:val="never"/>
        <w:tblW w:w="9040" w:type="dxa"/>
        <w:jc w:val="center"/>
        <w:tblBorders>
          <w:top w:val="single" w:color="D7D7D7" w:themeColor="background1" w:themeShade="D8" w:sz="4" w:space="0"/>
          <w:left w:val="single" w:color="D7D7D7" w:themeColor="background1" w:themeShade="D8" w:sz="4" w:space="0"/>
          <w:bottom w:val="single" w:color="D7D7D7" w:themeColor="background1" w:themeShade="D8" w:sz="4" w:space="0"/>
          <w:right w:val="single" w:color="D7D7D7" w:themeColor="background1" w:themeShade="D8" w:sz="4" w:space="0"/>
          <w:insideH w:val="single" w:color="D7D7D7" w:themeColor="background1" w:themeShade="D8" w:sz="4" w:space="0"/>
          <w:insideV w:val="single" w:color="D7D7D7" w:themeColor="background1" w:themeShade="D8" w:sz="4" w:space="0"/>
        </w:tblBorders>
        <w:tblLayout w:type="autofit"/>
        <w:tblCellMar>
          <w:top w:w="0" w:type="dxa"/>
          <w:left w:w="108" w:type="dxa"/>
          <w:bottom w:w="0" w:type="dxa"/>
          <w:right w:w="108" w:type="dxa"/>
        </w:tblCellMar>
      </w:tblPr>
      <w:tblGrid>
        <w:gridCol w:w="630"/>
        <w:gridCol w:w="8410"/>
      </w:tblGrid>
      <w:tr>
        <w:tblPrEx>
          <w:tblBorders>
            <w:top w:val="single" w:color="D7D7D7" w:themeColor="background1" w:themeShade="D8" w:sz="4" w:space="0"/>
            <w:left w:val="single" w:color="D7D7D7" w:themeColor="background1" w:themeShade="D8" w:sz="4" w:space="0"/>
            <w:bottom w:val="single" w:color="D7D7D7" w:themeColor="background1" w:themeShade="D8" w:sz="4" w:space="0"/>
            <w:right w:val="single" w:color="D7D7D7" w:themeColor="background1" w:themeShade="D8" w:sz="4" w:space="0"/>
            <w:insideH w:val="single" w:color="D7D7D7" w:themeColor="background1" w:themeShade="D8" w:sz="4" w:space="0"/>
            <w:insideV w:val="single" w:color="D7D7D7" w:themeColor="background1" w:themeShade="D8" w:sz="4" w:space="0"/>
          </w:tblBorders>
          <w:tblCellMar>
            <w:top w:w="0" w:type="dxa"/>
            <w:left w:w="108" w:type="dxa"/>
            <w:bottom w:w="0" w:type="dxa"/>
            <w:right w:w="108" w:type="dxa"/>
          </w:tblCellMar>
        </w:tblPrEx>
        <w:trPr>
          <w:trHeight w:val="325" w:hRule="atLeast"/>
          <w:jc w:val="center"/>
        </w:trPr>
        <w:tc>
          <w:tcPr>
            <w:tcW w:w="630" w:type="dxa"/>
            <w:tcBorders>
              <w:tl2br w:val="nil"/>
              <w:tr2bl w:val="nil"/>
            </w:tcBorders>
          </w:tcPr>
          <w:p>
            <w:pPr>
              <w:pStyle w:val="5"/>
              <w:jc w:val="center"/>
              <w:rPr>
                <w:rFonts w:hint="default" w:ascii="宋体" w:hAnsi="宋体" w:eastAsia="宋体" w:cs="宋体"/>
                <w:b w:val="0"/>
                <w:bCs w:val="0"/>
                <w:vertAlign w:val="baseline"/>
                <w:lang w:val="en-US" w:eastAsia="zh-CN"/>
              </w:rPr>
            </w:pPr>
            <w:r>
              <w:rPr>
                <w:rFonts w:hint="eastAsia" w:ascii="宋体" w:hAnsi="宋体" w:cs="宋体"/>
                <w:b w:val="0"/>
                <w:bCs w:val="0"/>
                <w:vertAlign w:val="baseline"/>
                <w:lang w:val="en-US" w:eastAsia="zh-CN"/>
              </w:rPr>
              <w:t>1</w:t>
            </w:r>
          </w:p>
        </w:tc>
        <w:tc>
          <w:tcPr>
            <w:tcW w:w="8410" w:type="dxa"/>
            <w:tcBorders>
              <w:tl2br w:val="nil"/>
              <w:tr2bl w:val="nil"/>
            </w:tcBorders>
          </w:tcPr>
          <w:p>
            <w:pPr>
              <w:pStyle w:val="19"/>
              <w:spacing w:line="360" w:lineRule="auto"/>
              <w:ind w:left="0" w:leftChars="0" w:firstLine="0" w:firstLineChars="0"/>
              <w:rPr>
                <w:rFonts w:hint="default" w:ascii="宋体" w:hAnsi="宋体" w:eastAsia="宋体" w:cs="宋体"/>
                <w:b w:val="0"/>
                <w:bCs w:val="0"/>
                <w:vertAlign w:val="baseline"/>
                <w:lang w:val="en-US" w:eastAsia="zh-CN"/>
              </w:rPr>
            </w:pPr>
            <w:r>
              <w:rPr>
                <w:rFonts w:hint="eastAsia" w:ascii="宋体" w:hAnsi="宋体" w:cs="宋体"/>
                <w:b w:val="0"/>
                <w:bCs w:val="0"/>
                <w:vertAlign w:val="baseline"/>
                <w:lang w:val="en-US" w:eastAsia="zh-CN"/>
              </w:rPr>
              <w:t>履约保证金</w:t>
            </w:r>
            <w:r>
              <w:rPr>
                <w:rFonts w:hint="eastAsia" w:ascii="宋体" w:hAnsi="宋体" w:cs="宋体"/>
                <w:b w:val="0"/>
                <w:bCs w:val="0"/>
                <w:u w:val="single"/>
                <w:vertAlign w:val="baseline"/>
                <w:lang w:val="en-US" w:eastAsia="zh-CN"/>
              </w:rPr>
              <w:t xml:space="preserve"> 10 </w:t>
            </w:r>
            <w:r>
              <w:rPr>
                <w:rFonts w:hint="eastAsia" w:ascii="宋体" w:hAnsi="宋体" w:cs="宋体"/>
                <w:b w:val="0"/>
                <w:bCs w:val="0"/>
                <w:vertAlign w:val="baseline"/>
                <w:lang w:val="en-US" w:eastAsia="zh-CN"/>
              </w:rPr>
              <w:t>%</w:t>
            </w:r>
          </w:p>
        </w:tc>
      </w:tr>
      <w:tr>
        <w:tblPrEx>
          <w:tblBorders>
            <w:top w:val="single" w:color="D7D7D7" w:themeColor="background1" w:themeShade="D8" w:sz="4" w:space="0"/>
            <w:left w:val="single" w:color="D7D7D7" w:themeColor="background1" w:themeShade="D8" w:sz="4" w:space="0"/>
            <w:bottom w:val="single" w:color="D7D7D7" w:themeColor="background1" w:themeShade="D8" w:sz="4" w:space="0"/>
            <w:right w:val="single" w:color="D7D7D7" w:themeColor="background1" w:themeShade="D8" w:sz="4" w:space="0"/>
            <w:insideH w:val="single" w:color="D7D7D7" w:themeColor="background1" w:themeShade="D8" w:sz="4" w:space="0"/>
            <w:insideV w:val="single" w:color="D7D7D7" w:themeColor="background1" w:themeShade="D8" w:sz="4" w:space="0"/>
          </w:tblBorders>
          <w:tblCellMar>
            <w:top w:w="0" w:type="dxa"/>
            <w:left w:w="108" w:type="dxa"/>
            <w:bottom w:w="0" w:type="dxa"/>
            <w:right w:w="108" w:type="dxa"/>
          </w:tblCellMar>
        </w:tblPrEx>
        <w:trPr>
          <w:trHeight w:val="325" w:hRule="atLeast"/>
          <w:jc w:val="center"/>
        </w:trPr>
        <w:tc>
          <w:tcPr>
            <w:tcW w:w="630" w:type="dxa"/>
            <w:tcBorders>
              <w:tl2br w:val="nil"/>
              <w:tr2bl w:val="nil"/>
            </w:tcBorders>
            <w:vAlign w:val="top"/>
          </w:tcPr>
          <w:p>
            <w:pPr>
              <w:pStyle w:val="5"/>
              <w:jc w:val="center"/>
              <w:rPr>
                <w:rFonts w:hint="eastAsia" w:ascii="宋体" w:hAnsi="宋体" w:eastAsia="宋体" w:cs="宋体"/>
                <w:b w:val="0"/>
                <w:bCs w:val="0"/>
                <w:kern w:val="2"/>
                <w:sz w:val="24"/>
                <w:szCs w:val="32"/>
                <w:vertAlign w:val="baseline"/>
                <w:lang w:val="en-US" w:eastAsia="zh-CN" w:bidi="ar-SA"/>
              </w:rPr>
            </w:pPr>
            <w:r>
              <w:rPr>
                <w:rFonts w:hint="eastAsia" w:ascii="宋体" w:hAnsi="宋体" w:cs="宋体"/>
                <w:b w:val="0"/>
                <w:bCs w:val="0"/>
                <w:vertAlign w:val="baseline"/>
                <w:lang w:val="en-US" w:eastAsia="zh-CN"/>
              </w:rPr>
              <w:t>2</w:t>
            </w:r>
          </w:p>
        </w:tc>
        <w:tc>
          <w:tcPr>
            <w:tcW w:w="8410" w:type="dxa"/>
            <w:tcBorders>
              <w:tl2br w:val="nil"/>
              <w:tr2bl w:val="nil"/>
            </w:tcBorders>
            <w:vAlign w:val="top"/>
          </w:tcPr>
          <w:p>
            <w:pPr>
              <w:pStyle w:val="5"/>
              <w:rPr>
                <w:rFonts w:hint="eastAsia" w:ascii="宋体" w:hAnsi="宋体" w:eastAsia="宋体" w:cs="宋体"/>
                <w:b w:val="0"/>
                <w:bCs w:val="0"/>
                <w:kern w:val="2"/>
                <w:sz w:val="21"/>
                <w:szCs w:val="22"/>
                <w:vertAlign w:val="baseline"/>
                <w:lang w:val="en-US" w:eastAsia="zh-CN" w:bidi="ar-SA"/>
              </w:rPr>
            </w:pPr>
            <w:r>
              <w:rPr>
                <w:rFonts w:hint="eastAsia" w:ascii="宋体" w:hAnsi="宋体" w:eastAsia="宋体" w:cs="宋体"/>
                <w:b w:val="0"/>
                <w:bCs w:val="0"/>
                <w:kern w:val="2"/>
                <w:sz w:val="21"/>
                <w:szCs w:val="22"/>
                <w:vertAlign w:val="baseline"/>
                <w:lang w:val="en-US" w:eastAsia="zh-CN" w:bidi="ar-SA"/>
              </w:rPr>
              <w:t>签订合同后</w:t>
            </w:r>
            <w:r>
              <w:rPr>
                <w:rFonts w:hint="eastAsia" w:ascii="宋体" w:hAnsi="宋体" w:cs="宋体"/>
                <w:b w:val="0"/>
                <w:bCs w:val="0"/>
                <w:kern w:val="2"/>
                <w:sz w:val="21"/>
                <w:szCs w:val="22"/>
                <w:u w:val="single"/>
                <w:vertAlign w:val="baseline"/>
                <w:lang w:val="en-US" w:eastAsia="zh-CN" w:bidi="ar-SA"/>
              </w:rPr>
              <w:t>10</w:t>
            </w:r>
            <w:r>
              <w:rPr>
                <w:rFonts w:hint="eastAsia" w:ascii="宋体" w:hAnsi="宋体" w:eastAsia="宋体" w:cs="宋体"/>
                <w:b w:val="0"/>
                <w:bCs w:val="0"/>
                <w:kern w:val="2"/>
                <w:sz w:val="21"/>
                <w:szCs w:val="22"/>
                <w:vertAlign w:val="baseline"/>
                <w:lang w:val="en-US" w:eastAsia="zh-CN" w:bidi="ar-SA"/>
              </w:rPr>
              <w:t>日内支付合同总价的30%作为</w:t>
            </w:r>
            <w:r>
              <w:rPr>
                <w:rFonts w:hint="eastAsia" w:ascii="宋体" w:hAnsi="宋体" w:cs="宋体"/>
                <w:b w:val="0"/>
                <w:bCs w:val="0"/>
                <w:kern w:val="2"/>
                <w:sz w:val="21"/>
                <w:szCs w:val="22"/>
                <w:vertAlign w:val="baseline"/>
                <w:lang w:val="en-US" w:eastAsia="zh-CN" w:bidi="ar-SA"/>
              </w:rPr>
              <w:t>预付款</w:t>
            </w:r>
          </w:p>
        </w:tc>
      </w:tr>
      <w:tr>
        <w:tblPrEx>
          <w:tblBorders>
            <w:top w:val="single" w:color="D7D7D7" w:themeColor="background1" w:themeShade="D8" w:sz="4" w:space="0"/>
            <w:left w:val="single" w:color="D7D7D7" w:themeColor="background1" w:themeShade="D8" w:sz="4" w:space="0"/>
            <w:bottom w:val="single" w:color="D7D7D7" w:themeColor="background1" w:themeShade="D8" w:sz="4" w:space="0"/>
            <w:right w:val="single" w:color="D7D7D7" w:themeColor="background1" w:themeShade="D8" w:sz="4" w:space="0"/>
            <w:insideH w:val="single" w:color="D7D7D7" w:themeColor="background1" w:themeShade="D8" w:sz="4" w:space="0"/>
            <w:insideV w:val="single" w:color="D7D7D7" w:themeColor="background1" w:themeShade="D8" w:sz="4" w:space="0"/>
          </w:tblBorders>
          <w:tblCellMar>
            <w:top w:w="0" w:type="dxa"/>
            <w:left w:w="108" w:type="dxa"/>
            <w:bottom w:w="0" w:type="dxa"/>
            <w:right w:w="108" w:type="dxa"/>
          </w:tblCellMar>
        </w:tblPrEx>
        <w:trPr>
          <w:trHeight w:val="325" w:hRule="atLeast"/>
          <w:jc w:val="center"/>
        </w:trPr>
        <w:tc>
          <w:tcPr>
            <w:tcW w:w="630" w:type="dxa"/>
            <w:tcBorders>
              <w:tl2br w:val="nil"/>
              <w:tr2bl w:val="nil"/>
            </w:tcBorders>
          </w:tcPr>
          <w:p>
            <w:pPr>
              <w:pStyle w:val="5"/>
              <w:jc w:val="center"/>
              <w:rPr>
                <w:rFonts w:hint="eastAsia" w:ascii="宋体" w:hAnsi="宋体" w:eastAsia="宋体" w:cs="宋体"/>
                <w:b w:val="0"/>
                <w:bCs w:val="0"/>
                <w:vertAlign w:val="baseline"/>
                <w:lang w:val="en-US" w:eastAsia="zh-CN"/>
              </w:rPr>
            </w:pPr>
            <w:r>
              <w:rPr>
                <w:rFonts w:hint="eastAsia" w:ascii="宋体" w:hAnsi="宋体" w:cs="宋体"/>
                <w:b w:val="0"/>
                <w:bCs w:val="0"/>
                <w:vertAlign w:val="baseline"/>
                <w:lang w:val="en-US" w:eastAsia="zh-CN"/>
              </w:rPr>
              <w:t>3</w:t>
            </w:r>
          </w:p>
        </w:tc>
        <w:tc>
          <w:tcPr>
            <w:tcW w:w="8410" w:type="dxa"/>
            <w:tcBorders>
              <w:tl2br w:val="nil"/>
              <w:tr2bl w:val="nil"/>
            </w:tcBorders>
          </w:tcPr>
          <w:p>
            <w:pPr>
              <w:pStyle w:val="5"/>
              <w:rPr>
                <w:rFonts w:hint="eastAsia" w:ascii="宋体" w:hAnsi="宋体" w:eastAsia="宋体" w:cs="宋体"/>
                <w:b w:val="0"/>
                <w:bCs w:val="0"/>
                <w:kern w:val="2"/>
                <w:sz w:val="21"/>
                <w:szCs w:val="22"/>
                <w:vertAlign w:val="baseline"/>
                <w:lang w:val="en-US" w:eastAsia="zh-CN" w:bidi="ar-SA"/>
              </w:rPr>
            </w:pPr>
            <w:r>
              <w:rPr>
                <w:rFonts w:hint="eastAsia" w:ascii="宋体" w:hAnsi="宋体" w:eastAsia="宋体" w:cs="宋体"/>
                <w:b w:val="0"/>
                <w:bCs w:val="0"/>
                <w:kern w:val="2"/>
                <w:sz w:val="21"/>
                <w:szCs w:val="22"/>
                <w:vertAlign w:val="baseline"/>
                <w:lang w:val="en-US" w:eastAsia="zh-CN" w:bidi="ar-SA"/>
              </w:rPr>
              <w:t>发货到指定场地后，支付合同总金额的40%</w:t>
            </w:r>
          </w:p>
        </w:tc>
      </w:tr>
      <w:tr>
        <w:tblPrEx>
          <w:tblBorders>
            <w:top w:val="single" w:color="D7D7D7" w:themeColor="background1" w:themeShade="D8" w:sz="4" w:space="0"/>
            <w:left w:val="single" w:color="D7D7D7" w:themeColor="background1" w:themeShade="D8" w:sz="4" w:space="0"/>
            <w:bottom w:val="single" w:color="D7D7D7" w:themeColor="background1" w:themeShade="D8" w:sz="4" w:space="0"/>
            <w:right w:val="single" w:color="D7D7D7" w:themeColor="background1" w:themeShade="D8" w:sz="4" w:space="0"/>
            <w:insideH w:val="single" w:color="D7D7D7" w:themeColor="background1" w:themeShade="D8" w:sz="4" w:space="0"/>
            <w:insideV w:val="single" w:color="D7D7D7" w:themeColor="background1" w:themeShade="D8" w:sz="4" w:space="0"/>
          </w:tblBorders>
          <w:tblCellMar>
            <w:top w:w="0" w:type="dxa"/>
            <w:left w:w="108" w:type="dxa"/>
            <w:bottom w:w="0" w:type="dxa"/>
            <w:right w:w="108" w:type="dxa"/>
          </w:tblCellMar>
        </w:tblPrEx>
        <w:trPr>
          <w:trHeight w:val="325" w:hRule="atLeast"/>
          <w:jc w:val="center"/>
        </w:trPr>
        <w:tc>
          <w:tcPr>
            <w:tcW w:w="630" w:type="dxa"/>
            <w:tcBorders>
              <w:tl2br w:val="nil"/>
              <w:tr2bl w:val="nil"/>
            </w:tcBorders>
          </w:tcPr>
          <w:p>
            <w:pPr>
              <w:pStyle w:val="5"/>
              <w:jc w:val="center"/>
              <w:rPr>
                <w:rFonts w:hint="eastAsia"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4</w:t>
            </w:r>
          </w:p>
        </w:tc>
        <w:tc>
          <w:tcPr>
            <w:tcW w:w="8410" w:type="dxa"/>
            <w:tcBorders>
              <w:tl2br w:val="nil"/>
              <w:tr2bl w:val="nil"/>
            </w:tcBorders>
          </w:tcPr>
          <w:p>
            <w:pPr>
              <w:pStyle w:val="5"/>
              <w:rPr>
                <w:rFonts w:hint="eastAsia" w:ascii="宋体" w:hAnsi="宋体" w:eastAsia="宋体" w:cs="宋体"/>
                <w:b w:val="0"/>
                <w:bCs w:val="0"/>
                <w:kern w:val="2"/>
                <w:sz w:val="21"/>
                <w:szCs w:val="22"/>
                <w:vertAlign w:val="baseline"/>
                <w:lang w:val="en-US" w:eastAsia="zh-CN" w:bidi="ar-SA"/>
              </w:rPr>
            </w:pPr>
            <w:r>
              <w:rPr>
                <w:rFonts w:hint="eastAsia" w:ascii="宋体" w:hAnsi="宋体" w:eastAsia="宋体" w:cs="宋体"/>
                <w:b w:val="0"/>
                <w:bCs w:val="0"/>
                <w:kern w:val="2"/>
                <w:sz w:val="21"/>
                <w:szCs w:val="22"/>
                <w:vertAlign w:val="baseline"/>
                <w:lang w:val="en-US" w:eastAsia="zh-CN" w:bidi="ar-SA"/>
              </w:rPr>
              <w:t>设备安装、调试并验收合格后，5个工作日内，支付</w:t>
            </w:r>
            <w:r>
              <w:rPr>
                <w:rFonts w:hint="eastAsia" w:ascii="宋体" w:hAnsi="宋体" w:cs="宋体"/>
                <w:b w:val="0"/>
                <w:bCs w:val="0"/>
                <w:kern w:val="2"/>
                <w:sz w:val="21"/>
                <w:szCs w:val="22"/>
                <w:vertAlign w:val="baseline"/>
                <w:lang w:val="en-US" w:eastAsia="zh-CN" w:bidi="ar-SA"/>
              </w:rPr>
              <w:t>至</w:t>
            </w:r>
            <w:r>
              <w:rPr>
                <w:rFonts w:hint="eastAsia" w:ascii="宋体" w:hAnsi="宋体" w:eastAsia="宋体" w:cs="宋体"/>
                <w:b w:val="0"/>
                <w:bCs w:val="0"/>
                <w:kern w:val="2"/>
                <w:sz w:val="21"/>
                <w:szCs w:val="22"/>
                <w:vertAlign w:val="baseline"/>
                <w:lang w:val="en-US" w:eastAsia="zh-CN" w:bidi="ar-SA"/>
              </w:rPr>
              <w:t>合同总金额的</w:t>
            </w:r>
            <w:r>
              <w:rPr>
                <w:rFonts w:hint="eastAsia" w:ascii="宋体" w:hAnsi="宋体" w:cs="宋体"/>
                <w:b w:val="0"/>
                <w:bCs w:val="0"/>
                <w:kern w:val="2"/>
                <w:sz w:val="21"/>
                <w:szCs w:val="22"/>
                <w:vertAlign w:val="baseline"/>
                <w:lang w:val="en-US" w:eastAsia="zh-CN" w:bidi="ar-SA"/>
              </w:rPr>
              <w:t>95</w:t>
            </w:r>
            <w:r>
              <w:rPr>
                <w:rFonts w:hint="eastAsia" w:ascii="宋体" w:hAnsi="宋体" w:eastAsia="宋体" w:cs="宋体"/>
                <w:b w:val="0"/>
                <w:bCs w:val="0"/>
                <w:kern w:val="2"/>
                <w:sz w:val="21"/>
                <w:szCs w:val="22"/>
                <w:vertAlign w:val="baseline"/>
                <w:lang w:val="en-US" w:eastAsia="zh-CN" w:bidi="ar-SA"/>
              </w:rPr>
              <w:t>%。</w:t>
            </w:r>
          </w:p>
        </w:tc>
      </w:tr>
      <w:tr>
        <w:tblPrEx>
          <w:tblBorders>
            <w:top w:val="single" w:color="D7D7D7" w:themeColor="background1" w:themeShade="D8" w:sz="4" w:space="0"/>
            <w:left w:val="single" w:color="D7D7D7" w:themeColor="background1" w:themeShade="D8" w:sz="4" w:space="0"/>
            <w:bottom w:val="single" w:color="D7D7D7" w:themeColor="background1" w:themeShade="D8" w:sz="4" w:space="0"/>
            <w:right w:val="single" w:color="D7D7D7" w:themeColor="background1" w:themeShade="D8" w:sz="4" w:space="0"/>
            <w:insideH w:val="single" w:color="D7D7D7" w:themeColor="background1" w:themeShade="D8" w:sz="4" w:space="0"/>
            <w:insideV w:val="single" w:color="D7D7D7" w:themeColor="background1" w:themeShade="D8" w:sz="4" w:space="0"/>
          </w:tblBorders>
          <w:tblCellMar>
            <w:top w:w="0" w:type="dxa"/>
            <w:left w:w="108" w:type="dxa"/>
            <w:bottom w:w="0" w:type="dxa"/>
            <w:right w:w="108" w:type="dxa"/>
          </w:tblCellMar>
        </w:tblPrEx>
        <w:trPr>
          <w:trHeight w:val="325" w:hRule="atLeast"/>
          <w:jc w:val="center"/>
        </w:trPr>
        <w:tc>
          <w:tcPr>
            <w:tcW w:w="630" w:type="dxa"/>
            <w:tcBorders>
              <w:tl2br w:val="nil"/>
              <w:tr2bl w:val="nil"/>
            </w:tcBorders>
          </w:tcPr>
          <w:p>
            <w:pPr>
              <w:pStyle w:val="5"/>
              <w:jc w:val="center"/>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5</w:t>
            </w:r>
          </w:p>
        </w:tc>
        <w:tc>
          <w:tcPr>
            <w:tcW w:w="8410" w:type="dxa"/>
            <w:tcBorders>
              <w:tl2br w:val="nil"/>
              <w:tr2bl w:val="nil"/>
            </w:tcBorders>
          </w:tcPr>
          <w:p>
            <w:pPr>
              <w:pStyle w:val="5"/>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kern w:val="2"/>
                <w:sz w:val="21"/>
                <w:szCs w:val="22"/>
                <w:vertAlign w:val="baseline"/>
                <w:lang w:val="en-US" w:eastAsia="zh-CN" w:bidi="ar-SA"/>
              </w:rPr>
              <w:t>余下</w:t>
            </w:r>
            <w:r>
              <w:rPr>
                <w:rFonts w:hint="eastAsia" w:ascii="宋体" w:hAnsi="宋体" w:cs="宋体"/>
                <w:b w:val="0"/>
                <w:bCs w:val="0"/>
                <w:kern w:val="2"/>
                <w:sz w:val="21"/>
                <w:szCs w:val="22"/>
                <w:vertAlign w:val="baseline"/>
                <w:lang w:val="en-US" w:eastAsia="zh-CN" w:bidi="ar-SA"/>
              </w:rPr>
              <w:t>5</w:t>
            </w:r>
            <w:r>
              <w:rPr>
                <w:rFonts w:hint="eastAsia" w:ascii="宋体" w:hAnsi="宋体" w:eastAsia="宋体" w:cs="宋体"/>
                <w:b w:val="0"/>
                <w:bCs w:val="0"/>
                <w:kern w:val="2"/>
                <w:sz w:val="21"/>
                <w:szCs w:val="22"/>
                <w:vertAlign w:val="baseline"/>
                <w:lang w:val="en-US" w:eastAsia="zh-CN" w:bidi="ar-SA"/>
              </w:rPr>
              <w:t>%作质保金</w:t>
            </w:r>
            <w:r>
              <w:rPr>
                <w:rFonts w:hint="eastAsia" w:ascii="宋体" w:hAnsi="宋体" w:cs="宋体"/>
                <w:b w:val="0"/>
                <w:bCs w:val="0"/>
                <w:kern w:val="2"/>
                <w:sz w:val="21"/>
                <w:szCs w:val="22"/>
                <w:vertAlign w:val="baseline"/>
                <w:lang w:val="en-US" w:eastAsia="zh-CN" w:bidi="ar-SA"/>
              </w:rPr>
              <w:t>，质保期满后支付。</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630" w:leftChars="0"/>
        <w:jc w:val="left"/>
        <w:rPr>
          <w:rFonts w:hint="eastAsia" w:ascii="宋体" w:hAnsi="宋体" w:eastAsia="宋体" w:cs="宋体"/>
          <w:b w:val="0"/>
          <w:bCs w:val="0"/>
          <w:sz w:val="28"/>
          <w:szCs w:val="28"/>
          <w:lang w:val="en-US" w:eastAsia="zh-CN"/>
        </w:rPr>
      </w:pPr>
    </w:p>
    <w:p>
      <w:pPr>
        <w:pStyle w:val="7"/>
        <w:numPr>
          <w:ilvl w:val="0"/>
          <w:numId w:val="4"/>
        </w:numPr>
        <w:spacing w:line="560" w:lineRule="exact"/>
        <w:ind w:leftChars="0"/>
        <w:jc w:val="left"/>
        <w:rPr>
          <w:rFonts w:hint="default"/>
          <w:lang w:val="en-US" w:eastAsia="zh-CN"/>
        </w:rPr>
      </w:pPr>
      <w:r>
        <w:rPr>
          <w:rFonts w:hint="eastAsia" w:ascii="宋体" w:hAnsi="宋体" w:eastAsia="宋体" w:cs="宋体"/>
          <w:b/>
          <w:bCs/>
          <w:snapToGrid w:val="0"/>
          <w:sz w:val="32"/>
          <w:szCs w:val="32"/>
          <w:lang w:val="en-US" w:eastAsia="zh-CN"/>
        </w:rPr>
        <w:t>五、设备清单</w:t>
      </w:r>
    </w:p>
    <w:tbl>
      <w:tblPr>
        <w:tblStyle w:val="11"/>
        <w:tblW w:w="90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972"/>
        <w:gridCol w:w="4477"/>
        <w:gridCol w:w="990"/>
        <w:gridCol w:w="990"/>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905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 w:hAnsi="仿宋" w:eastAsia="仿宋" w:cs="仿宋"/>
                <w:b/>
                <w:bCs/>
                <w:i w:val="0"/>
                <w:iCs w:val="0"/>
                <w:color w:val="000000"/>
                <w:sz w:val="48"/>
                <w:szCs w:val="48"/>
                <w:u w:val="none"/>
              </w:rPr>
            </w:pPr>
            <w:r>
              <w:rPr>
                <w:rFonts w:hint="eastAsia" w:ascii="仿宋" w:hAnsi="仿宋" w:eastAsia="仿宋" w:cs="仿宋"/>
                <w:b/>
                <w:bCs/>
                <w:i w:val="0"/>
                <w:iCs w:val="0"/>
                <w:color w:val="000000"/>
                <w:kern w:val="0"/>
                <w:sz w:val="48"/>
                <w:szCs w:val="48"/>
                <w:u w:val="none"/>
                <w:lang w:val="en-US" w:eastAsia="zh-CN" w:bidi="ar"/>
              </w:rPr>
              <w:t>环保设备采购安装工程明细表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4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配置说明</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jc w:val="center"/>
        </w:trPr>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微粉机</w:t>
            </w:r>
          </w:p>
        </w:tc>
        <w:tc>
          <w:tcPr>
            <w:tcW w:w="4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1、过滤面积：</w:t>
            </w:r>
            <w:r>
              <w:rPr>
                <w:rStyle w:val="20"/>
                <w:rFonts w:eastAsia="仿宋"/>
                <w:lang w:val="en-US" w:eastAsia="zh-CN" w:bidi="ar"/>
              </w:rPr>
              <w:t xml:space="preserve">  </w:t>
            </w:r>
            <w:r>
              <w:rPr>
                <w:rStyle w:val="21"/>
                <w:lang w:val="en-US" w:eastAsia="zh-CN" w:bidi="ar"/>
              </w:rPr>
              <w:t xml:space="preserve">8.5㎡ </w:t>
            </w:r>
            <w:r>
              <w:rPr>
                <w:rStyle w:val="21"/>
                <w:lang w:val="en-US" w:eastAsia="zh-CN" w:bidi="ar"/>
              </w:rPr>
              <w:br w:type="textWrapping"/>
            </w:r>
            <w:r>
              <w:rPr>
                <w:rStyle w:val="21"/>
                <w:lang w:val="en-US" w:eastAsia="zh-CN" w:bidi="ar"/>
              </w:rPr>
              <w:t>2、过滤颗镜：</w:t>
            </w:r>
            <w:r>
              <w:rPr>
                <w:rStyle w:val="20"/>
                <w:rFonts w:eastAsia="仿宋"/>
                <w:lang w:val="en-US" w:eastAsia="zh-CN" w:bidi="ar"/>
              </w:rPr>
              <w:t xml:space="preserve">  </w:t>
            </w:r>
            <w:r>
              <w:rPr>
                <w:rStyle w:val="21"/>
                <w:lang w:val="en-US" w:eastAsia="zh-CN" w:bidi="ar"/>
              </w:rPr>
              <w:t xml:space="preserve">≥125μm   </w:t>
            </w:r>
            <w:r>
              <w:rPr>
                <w:rStyle w:val="21"/>
                <w:lang w:val="en-US" w:eastAsia="zh-CN" w:bidi="ar"/>
              </w:rPr>
              <w:br w:type="textWrapping"/>
            </w:r>
            <w:r>
              <w:rPr>
                <w:rStyle w:val="21"/>
                <w:lang w:val="en-US" w:eastAsia="zh-CN" w:bidi="ar"/>
              </w:rPr>
              <w:t>3、设计最大水通量：30</w:t>
            </w:r>
            <w:r>
              <w:rPr>
                <w:rStyle w:val="20"/>
                <w:rFonts w:eastAsia="仿宋"/>
                <w:lang w:val="en-US" w:eastAsia="zh-CN" w:bidi="ar"/>
              </w:rPr>
              <w:t xml:space="preserve"> </w:t>
            </w:r>
            <w:r>
              <w:rPr>
                <w:rStyle w:val="21"/>
                <w:lang w:val="en-US" w:eastAsia="zh-CN" w:bidi="ar"/>
              </w:rPr>
              <w:t xml:space="preserve">m3/h     </w:t>
            </w:r>
            <w:r>
              <w:rPr>
                <w:rStyle w:val="21"/>
                <w:lang w:val="en-US" w:eastAsia="zh-CN" w:bidi="ar"/>
              </w:rPr>
              <w:br w:type="textWrapping"/>
            </w:r>
            <w:r>
              <w:rPr>
                <w:rStyle w:val="21"/>
                <w:lang w:val="en-US" w:eastAsia="zh-CN" w:bidi="ar"/>
              </w:rPr>
              <w:t>4、设计固粪产量：4～8</w:t>
            </w:r>
            <w:r>
              <w:rPr>
                <w:rStyle w:val="20"/>
                <w:rFonts w:eastAsia="仿宋"/>
                <w:lang w:val="en-US" w:eastAsia="zh-CN" w:bidi="ar"/>
              </w:rPr>
              <w:t xml:space="preserve"> </w:t>
            </w:r>
            <w:r>
              <w:rPr>
                <w:rStyle w:val="21"/>
                <w:lang w:val="en-US" w:eastAsia="zh-CN" w:bidi="ar"/>
              </w:rPr>
              <w:t xml:space="preserve">m3/h    </w:t>
            </w:r>
            <w:r>
              <w:rPr>
                <w:rStyle w:val="21"/>
                <w:lang w:val="en-US" w:eastAsia="zh-CN" w:bidi="ar"/>
              </w:rPr>
              <w:br w:type="textWrapping"/>
            </w:r>
            <w:r>
              <w:rPr>
                <w:rStyle w:val="21"/>
                <w:lang w:val="en-US" w:eastAsia="zh-CN" w:bidi="ar"/>
              </w:rPr>
              <w:t>5、运行功率：4.5</w:t>
            </w:r>
            <w:r>
              <w:rPr>
                <w:rStyle w:val="20"/>
                <w:rFonts w:eastAsia="仿宋"/>
                <w:lang w:val="en-US" w:eastAsia="zh-CN" w:bidi="ar"/>
              </w:rPr>
              <w:t xml:space="preserve"> </w:t>
            </w:r>
            <w:r>
              <w:rPr>
                <w:rStyle w:val="21"/>
                <w:lang w:val="en-US" w:eastAsia="zh-CN" w:bidi="ar"/>
              </w:rPr>
              <w:t xml:space="preserve">kw   </w:t>
            </w:r>
            <w:r>
              <w:rPr>
                <w:rStyle w:val="21"/>
                <w:lang w:val="en-US" w:eastAsia="zh-CN" w:bidi="ar"/>
              </w:rPr>
              <w:br w:type="textWrapping"/>
            </w:r>
            <w:r>
              <w:rPr>
                <w:rStyle w:val="21"/>
                <w:lang w:val="en-US" w:eastAsia="zh-CN" w:bidi="ar"/>
              </w:rPr>
              <w:t xml:space="preserve">6、采304不锈钢材质制成，耐腐蚀强度高   </w:t>
            </w:r>
            <w:r>
              <w:rPr>
                <w:rStyle w:val="21"/>
                <w:lang w:val="en-US" w:eastAsia="zh-CN" w:bidi="ar"/>
              </w:rPr>
              <w:br w:type="textWrapping"/>
            </w:r>
            <w:r>
              <w:rPr>
                <w:rStyle w:val="21"/>
                <w:lang w:val="en-US" w:eastAsia="zh-CN" w:bidi="ar"/>
              </w:rPr>
              <w:t xml:space="preserve">7、采用模块化设计，维护简易  </w:t>
            </w:r>
            <w:r>
              <w:rPr>
                <w:rStyle w:val="21"/>
                <w:lang w:val="en-US" w:eastAsia="zh-CN" w:bidi="ar"/>
              </w:rPr>
              <w:br w:type="textWrapping"/>
            </w:r>
            <w:r>
              <w:rPr>
                <w:rStyle w:val="21"/>
                <w:lang w:val="en-US" w:eastAsia="zh-CN" w:bidi="ar"/>
              </w:rPr>
              <w:t xml:space="preserve">8、采用智能控制，自动化程度高，操作简便  </w:t>
            </w:r>
            <w:r>
              <w:rPr>
                <w:rStyle w:val="21"/>
                <w:lang w:val="en-US" w:eastAsia="zh-CN" w:bidi="ar"/>
              </w:rPr>
              <w:br w:type="textWrapping"/>
            </w:r>
            <w:r>
              <w:rPr>
                <w:rStyle w:val="21"/>
                <w:lang w:val="en-US" w:eastAsia="zh-CN" w:bidi="ar"/>
              </w:rPr>
              <w:t xml:space="preserve">9、高压反冲洗装置，可设定反冲洗周期及时长。  </w:t>
            </w:r>
            <w:r>
              <w:rPr>
                <w:rStyle w:val="21"/>
                <w:lang w:val="en-US" w:eastAsia="zh-CN" w:bidi="ar"/>
              </w:rPr>
              <w:br w:type="textWrapping"/>
            </w:r>
            <w:r>
              <w:rPr>
                <w:rStyle w:val="21"/>
                <w:lang w:val="en-US" w:eastAsia="zh-CN" w:bidi="ar"/>
              </w:rPr>
              <w:t xml:space="preserve">10、压滤机内部筛网清洗便利  </w:t>
            </w:r>
            <w:r>
              <w:rPr>
                <w:rStyle w:val="21"/>
                <w:lang w:val="en-US" w:eastAsia="zh-CN" w:bidi="ar"/>
              </w:rPr>
              <w:br w:type="textWrapping"/>
            </w:r>
            <w:r>
              <w:rPr>
                <w:rStyle w:val="21"/>
                <w:lang w:val="en-US" w:eastAsia="zh-CN" w:bidi="ar"/>
              </w:rPr>
              <w:t xml:space="preserve">11、过滤0.015mm2颗粒，除固率达95%  </w:t>
            </w:r>
            <w:r>
              <w:rPr>
                <w:rStyle w:val="21"/>
                <w:lang w:val="en-US" w:eastAsia="zh-CN" w:bidi="ar"/>
              </w:rPr>
              <w:br w:type="textWrapping"/>
            </w:r>
            <w:r>
              <w:rPr>
                <w:rStyle w:val="21"/>
                <w:lang w:val="en-US" w:eastAsia="zh-CN" w:bidi="ar"/>
              </w:rPr>
              <w:t>12、采用齿轮减速机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0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含安装费及税金</w:t>
            </w:r>
          </w:p>
        </w:tc>
      </w:tr>
    </w:tbl>
    <w:p>
      <w:pPr>
        <w:rPr>
          <w:rFonts w:hint="eastAsia" w:ascii="宋体" w:hAnsi="宋体" w:eastAsia="宋体" w:cs="宋体"/>
          <w:b w:val="0"/>
          <w:bCs w:val="0"/>
          <w:sz w:val="28"/>
          <w:szCs w:val="28"/>
          <w:lang w:val="en-US" w:eastAsia="zh-CN"/>
        </w:rPr>
      </w:pPr>
    </w:p>
    <w:p>
      <w:pPr>
        <w:pStyle w:val="3"/>
        <w:pageBreakBefore w:val="0"/>
        <w:widowControl w:val="0"/>
        <w:numPr>
          <w:ilvl w:val="0"/>
          <w:numId w:val="1"/>
        </w:numPr>
        <w:kinsoku/>
        <w:wordWrap/>
        <w:overflowPunct/>
        <w:topLinePunct w:val="0"/>
        <w:autoSpaceDE/>
        <w:autoSpaceDN/>
        <w:bidi w:val="0"/>
        <w:adjustRightInd/>
        <w:spacing w:line="560" w:lineRule="exact"/>
        <w:jc w:val="center"/>
        <w:textAlignment w:val="auto"/>
        <w:rPr>
          <w:rFonts w:hint="eastAsia" w:ascii="宋体" w:hAnsi="宋体" w:eastAsia="宋体" w:cs="宋体"/>
          <w:color w:val="000000"/>
          <w:szCs w:val="32"/>
        </w:rPr>
      </w:pPr>
      <w:r>
        <w:rPr>
          <w:rFonts w:hint="eastAsia" w:ascii="宋体" w:hAnsi="宋体" w:eastAsia="宋体" w:cs="宋体"/>
          <w:color w:val="000000"/>
          <w:szCs w:val="32"/>
        </w:rPr>
        <w:t xml:space="preserve"> 评审办法</w:t>
      </w:r>
    </w:p>
    <w:p>
      <w:pPr>
        <w:keepNext w:val="0"/>
        <w:keepLines w:val="0"/>
        <w:pageBreakBefore w:val="0"/>
        <w:widowControl w:val="0"/>
        <w:kinsoku/>
        <w:wordWrap/>
        <w:overflowPunct/>
        <w:topLinePunct w:val="0"/>
        <w:autoSpaceDE/>
        <w:autoSpaceDN/>
        <w:bidi w:val="0"/>
        <w:adjustRightInd/>
        <w:snapToGrid w:val="0"/>
        <w:spacing w:line="560" w:lineRule="exact"/>
        <w:ind w:firstLine="548" w:firstLineChars="196"/>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color w:val="000000"/>
          <w:sz w:val="28"/>
          <w:szCs w:val="28"/>
          <w:highlight w:val="none"/>
        </w:rPr>
        <w:t>本次评审采用</w:t>
      </w:r>
      <w:r>
        <w:rPr>
          <w:rFonts w:hint="eastAsia" w:ascii="方正仿宋_GBK" w:hAnsi="方正仿宋_GBK" w:eastAsia="方正仿宋_GBK" w:cs="方正仿宋_GBK"/>
          <w:b/>
          <w:bCs/>
          <w:color w:val="000000"/>
          <w:sz w:val="28"/>
          <w:szCs w:val="28"/>
          <w:highlight w:val="none"/>
        </w:rPr>
        <w:t>综合评</w:t>
      </w:r>
      <w:r>
        <w:rPr>
          <w:rFonts w:hint="eastAsia" w:ascii="方正仿宋_GBK" w:hAnsi="方正仿宋_GBK" w:eastAsia="方正仿宋_GBK" w:cs="方正仿宋_GBK"/>
          <w:b/>
          <w:bCs/>
          <w:color w:val="000000"/>
          <w:sz w:val="28"/>
          <w:szCs w:val="28"/>
          <w:highlight w:val="none"/>
          <w:lang w:val="en-US" w:eastAsia="zh-CN"/>
        </w:rPr>
        <w:t>分</w:t>
      </w:r>
      <w:r>
        <w:rPr>
          <w:rFonts w:hint="eastAsia" w:ascii="方正仿宋_GBK" w:hAnsi="方正仿宋_GBK" w:eastAsia="方正仿宋_GBK" w:cs="方正仿宋_GBK"/>
          <w:b/>
          <w:bCs/>
          <w:color w:val="000000"/>
          <w:sz w:val="28"/>
          <w:szCs w:val="28"/>
          <w:highlight w:val="none"/>
        </w:rPr>
        <w:t>法</w:t>
      </w:r>
      <w:r>
        <w:rPr>
          <w:rFonts w:hint="eastAsia" w:ascii="方正仿宋_GBK" w:hAnsi="方正仿宋_GBK" w:eastAsia="方正仿宋_GBK" w:cs="方正仿宋_GBK"/>
          <w:color w:val="000000"/>
          <w:sz w:val="28"/>
          <w:szCs w:val="28"/>
          <w:highlight w:val="none"/>
        </w:rPr>
        <w:t>。评审小组</w:t>
      </w:r>
      <w:r>
        <w:rPr>
          <w:rFonts w:hint="eastAsia" w:ascii="方正仿宋_GBK" w:hAnsi="方正仿宋_GBK" w:eastAsia="方正仿宋_GBK" w:cs="方正仿宋_GBK"/>
          <w:color w:val="000000"/>
          <w:sz w:val="28"/>
          <w:szCs w:val="28"/>
          <w:highlight w:val="none"/>
          <w:lang w:eastAsia="zh-CN"/>
        </w:rPr>
        <w:t>按</w:t>
      </w:r>
      <w:r>
        <w:rPr>
          <w:rFonts w:hint="eastAsia" w:ascii="方正仿宋_GBK" w:hAnsi="方正仿宋_GBK" w:eastAsia="方正仿宋_GBK" w:cs="方正仿宋_GBK"/>
          <w:color w:val="000000"/>
          <w:sz w:val="28"/>
          <w:szCs w:val="28"/>
          <w:highlight w:val="none"/>
        </w:rPr>
        <w:t>评分标准进行打分，按得分由高到低顺序推荐中选候选人，综合评分相等时</w:t>
      </w:r>
      <w:r>
        <w:rPr>
          <w:rFonts w:hint="eastAsia" w:ascii="方正仿宋_GBK" w:hAnsi="方正仿宋_GBK" w:eastAsia="方正仿宋_GBK" w:cs="方正仿宋_GBK"/>
          <w:color w:val="000000"/>
          <w:sz w:val="28"/>
          <w:szCs w:val="28"/>
          <w:highlight w:val="none"/>
          <w:lang w:eastAsia="zh-CN"/>
        </w:rPr>
        <w:t>，由</w:t>
      </w:r>
      <w:r>
        <w:rPr>
          <w:rFonts w:hint="eastAsia" w:ascii="方正仿宋_GBK" w:hAnsi="方正仿宋_GBK" w:eastAsia="方正仿宋_GBK" w:cs="方正仿宋_GBK"/>
          <w:color w:val="000000"/>
          <w:sz w:val="28"/>
          <w:szCs w:val="28"/>
          <w:highlight w:val="none"/>
        </w:rPr>
        <w:t>评审小组</w:t>
      </w:r>
      <w:r>
        <w:rPr>
          <w:rFonts w:hint="eastAsia" w:ascii="方正仿宋_GBK" w:hAnsi="方正仿宋_GBK" w:eastAsia="方正仿宋_GBK" w:cs="方正仿宋_GBK"/>
          <w:color w:val="000000"/>
          <w:sz w:val="28"/>
          <w:szCs w:val="28"/>
          <w:highlight w:val="none"/>
          <w:lang w:eastAsia="zh-CN"/>
        </w:rPr>
        <w:t>商议确定</w:t>
      </w:r>
      <w:r>
        <w:rPr>
          <w:rFonts w:hint="eastAsia" w:ascii="方正仿宋_GBK" w:hAnsi="方正仿宋_GBK" w:eastAsia="方正仿宋_GBK" w:cs="方正仿宋_GBK"/>
          <w:color w:val="000000"/>
          <w:sz w:val="28"/>
          <w:szCs w:val="28"/>
          <w:highlight w:val="none"/>
        </w:rPr>
        <w:t>中选候选人排序</w:t>
      </w:r>
    </w:p>
    <w:p>
      <w:pPr>
        <w:keepNext w:val="0"/>
        <w:keepLines w:val="0"/>
        <w:pageBreakBefore w:val="0"/>
        <w:widowControl w:val="0"/>
        <w:numPr>
          <w:ilvl w:val="0"/>
          <w:numId w:val="7"/>
        </w:numPr>
        <w:kinsoku/>
        <w:wordWrap/>
        <w:overflowPunct/>
        <w:topLinePunct w:val="0"/>
        <w:autoSpaceDE/>
        <w:autoSpaceDN/>
        <w:bidi w:val="0"/>
        <w:adjustRightInd/>
        <w:spacing w:line="560" w:lineRule="exact"/>
        <w:ind w:firstLine="562" w:firstLineChars="200"/>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评审过程</w:t>
      </w:r>
    </w:p>
    <w:p>
      <w:pPr>
        <w:keepNext w:val="0"/>
        <w:keepLines w:val="0"/>
        <w:pageBreakBefore w:val="0"/>
        <w:widowControl w:val="0"/>
        <w:numPr>
          <w:ilvl w:val="0"/>
          <w:numId w:val="8"/>
        </w:numPr>
        <w:kinsoku/>
        <w:wordWrap/>
        <w:overflowPunct/>
        <w:topLinePunct w:val="0"/>
        <w:autoSpaceDE/>
        <w:autoSpaceDN/>
        <w:bidi w:val="0"/>
        <w:adjustRightInd/>
        <w:snapToGrid w:val="0"/>
        <w:spacing w:line="560" w:lineRule="exact"/>
        <w:ind w:left="420" w:leftChars="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初步审查。审查报价及资质材料完整性，是否按时交纳比</w:t>
      </w:r>
    </w:p>
    <w:p>
      <w:pPr>
        <w:keepNext w:val="0"/>
        <w:keepLines w:val="0"/>
        <w:pageBreakBefore w:val="0"/>
        <w:widowControl w:val="0"/>
        <w:numPr>
          <w:ilvl w:val="-1"/>
          <w:numId w:val="0"/>
        </w:numPr>
        <w:kinsoku/>
        <w:wordWrap/>
        <w:overflowPunct/>
        <w:topLinePunct w:val="0"/>
        <w:autoSpaceDE/>
        <w:autoSpaceDN/>
        <w:bidi w:val="0"/>
        <w:adjustRightInd/>
        <w:snapToGrid w:val="0"/>
        <w:spacing w:line="560" w:lineRule="exact"/>
        <w:ind w:left="0" w:leftChars="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选保证金。</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420" w:leftChars="0"/>
        <w:textAlignment w:val="auto"/>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（二）根据下列评分标准打分</w:t>
      </w:r>
    </w:p>
    <w:p>
      <w:pPr>
        <w:rPr>
          <w:rFonts w:hint="eastAsia" w:ascii="方正仿宋_GBK" w:hAnsi="方正仿宋_GBK" w:eastAsia="方正仿宋_GBK" w:cs="方正仿宋_GBK"/>
        </w:rPr>
      </w:pPr>
    </w:p>
    <w:tbl>
      <w:tblPr>
        <w:tblStyle w:val="11"/>
        <w:tblW w:w="973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6"/>
        <w:gridCol w:w="1244"/>
        <w:gridCol w:w="1427"/>
        <w:gridCol w:w="63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347" w:type="dxa"/>
            <w:gridSpan w:val="3"/>
            <w:tcBorders>
              <w:top w:val="single" w:color="auto" w:sz="4" w:space="0"/>
              <w:bottom w:val="single" w:color="auto" w:sz="4" w:space="0"/>
              <w:right w:val="single" w:color="auto" w:sz="4" w:space="0"/>
            </w:tcBorders>
            <w:vAlign w:val="center"/>
          </w:tcPr>
          <w:p>
            <w:pPr>
              <w:spacing w:line="360" w:lineRule="auto"/>
              <w:jc w:val="center"/>
              <w:rPr>
                <w:rFonts w:hint="eastAsia" w:ascii="方正仿宋_GBK" w:hAnsi="方正仿宋_GBK" w:eastAsia="方正仿宋_GBK" w:cs="方正仿宋_GBK"/>
                <w:sz w:val="22"/>
                <w:szCs w:val="24"/>
              </w:rPr>
            </w:pPr>
            <w:r>
              <w:rPr>
                <w:rFonts w:hint="eastAsia" w:ascii="方正仿宋_GBK" w:hAnsi="方正仿宋_GBK" w:eastAsia="方正仿宋_GBK" w:cs="方正仿宋_GBK"/>
                <w:sz w:val="22"/>
                <w:szCs w:val="24"/>
              </w:rPr>
              <w:t>分值构成</w:t>
            </w:r>
          </w:p>
          <w:p>
            <w:pPr>
              <w:spacing w:line="360" w:lineRule="auto"/>
              <w:jc w:val="center"/>
              <w:rPr>
                <w:rFonts w:hint="eastAsia" w:ascii="方正仿宋_GBK" w:hAnsi="方正仿宋_GBK" w:eastAsia="方正仿宋_GBK" w:cs="方正仿宋_GBK"/>
                <w:sz w:val="22"/>
                <w:szCs w:val="24"/>
              </w:rPr>
            </w:pPr>
            <w:r>
              <w:rPr>
                <w:rFonts w:hint="eastAsia" w:ascii="方正仿宋_GBK" w:hAnsi="方正仿宋_GBK" w:eastAsia="方正仿宋_GBK" w:cs="方正仿宋_GBK"/>
                <w:sz w:val="22"/>
                <w:szCs w:val="24"/>
              </w:rPr>
              <w:t>（总分100分）</w:t>
            </w:r>
          </w:p>
        </w:tc>
        <w:tc>
          <w:tcPr>
            <w:tcW w:w="638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left="0" w:leftChars="0" w:firstLine="0" w:firstLineChars="0"/>
              <w:jc w:val="left"/>
              <w:rPr>
                <w:rFonts w:hint="eastAsia" w:ascii="方正仿宋_GBK" w:hAnsi="方正仿宋_GBK" w:eastAsia="方正仿宋_GBK" w:cs="方正仿宋_GBK"/>
                <w:sz w:val="22"/>
                <w:szCs w:val="28"/>
                <w:lang w:val="zh-TW"/>
              </w:rPr>
            </w:pPr>
            <w:r>
              <w:rPr>
                <w:rFonts w:hint="eastAsia" w:ascii="方正仿宋_GBK" w:hAnsi="方正仿宋_GBK" w:eastAsia="方正仿宋_GBK" w:cs="方正仿宋_GBK"/>
                <w:sz w:val="22"/>
                <w:szCs w:val="28"/>
                <w:lang w:val="zh-TW"/>
              </w:rPr>
              <w:t>1、投标总报价：</w:t>
            </w:r>
            <w:r>
              <w:rPr>
                <w:rFonts w:hint="eastAsia" w:ascii="方正仿宋_GBK" w:hAnsi="方正仿宋_GBK" w:eastAsia="方正仿宋_GBK" w:cs="方正仿宋_GBK"/>
                <w:sz w:val="22"/>
                <w:szCs w:val="28"/>
                <w:lang w:val="en-US" w:eastAsia="zh-CN"/>
              </w:rPr>
              <w:t>6</w:t>
            </w:r>
            <w:r>
              <w:rPr>
                <w:rFonts w:hint="eastAsia" w:ascii="方正仿宋_GBK" w:hAnsi="方正仿宋_GBK" w:eastAsia="方正仿宋_GBK" w:cs="方正仿宋_GBK"/>
                <w:sz w:val="22"/>
                <w:szCs w:val="28"/>
                <w:lang w:val="zh-TW"/>
              </w:rPr>
              <w:t>0分</w:t>
            </w:r>
          </w:p>
          <w:p>
            <w:pPr>
              <w:snapToGrid w:val="0"/>
              <w:spacing w:line="360" w:lineRule="exact"/>
              <w:ind w:left="0" w:leftChars="0" w:firstLine="0" w:firstLineChars="0"/>
              <w:jc w:val="left"/>
              <w:rPr>
                <w:rFonts w:hint="eastAsia" w:ascii="方正仿宋_GBK" w:hAnsi="方正仿宋_GBK" w:eastAsia="方正仿宋_GBK" w:cs="方正仿宋_GBK"/>
                <w:sz w:val="22"/>
                <w:szCs w:val="28"/>
                <w:lang w:val="zh-TW"/>
              </w:rPr>
            </w:pPr>
            <w:r>
              <w:rPr>
                <w:rFonts w:hint="eastAsia" w:ascii="方正仿宋_GBK" w:hAnsi="方正仿宋_GBK" w:eastAsia="方正仿宋_GBK" w:cs="方正仿宋_GBK"/>
                <w:sz w:val="22"/>
                <w:szCs w:val="28"/>
                <w:lang w:val="zh-TW"/>
              </w:rPr>
              <w:t>2、技术方案部分：</w:t>
            </w:r>
            <w:r>
              <w:rPr>
                <w:rFonts w:hint="eastAsia" w:ascii="方正仿宋_GBK" w:hAnsi="方正仿宋_GBK" w:eastAsia="方正仿宋_GBK" w:cs="方正仿宋_GBK"/>
                <w:sz w:val="22"/>
                <w:szCs w:val="28"/>
                <w:lang w:val="en-US" w:eastAsia="zh-CN"/>
              </w:rPr>
              <w:t>3</w:t>
            </w:r>
            <w:r>
              <w:rPr>
                <w:rFonts w:hint="eastAsia" w:ascii="方正仿宋_GBK" w:hAnsi="方正仿宋_GBK" w:eastAsia="方正仿宋_GBK" w:cs="方正仿宋_GBK"/>
                <w:sz w:val="22"/>
                <w:szCs w:val="28"/>
                <w:lang w:val="zh-TW"/>
              </w:rPr>
              <w:t xml:space="preserve">0分 </w:t>
            </w:r>
          </w:p>
          <w:p>
            <w:pPr>
              <w:snapToGrid w:val="0"/>
              <w:spacing w:line="360" w:lineRule="exact"/>
              <w:ind w:left="0" w:leftChars="0" w:firstLine="0" w:firstLineChars="0"/>
              <w:jc w:val="left"/>
              <w:rPr>
                <w:rFonts w:hint="eastAsia" w:ascii="方正仿宋_GBK" w:hAnsi="方正仿宋_GBK" w:eastAsia="方正仿宋_GBK" w:cs="方正仿宋_GBK"/>
                <w:sz w:val="22"/>
                <w:szCs w:val="24"/>
              </w:rPr>
            </w:pPr>
            <w:r>
              <w:rPr>
                <w:rFonts w:hint="eastAsia" w:ascii="方正仿宋_GBK" w:hAnsi="方正仿宋_GBK" w:eastAsia="方正仿宋_GBK" w:cs="方正仿宋_GBK"/>
                <w:sz w:val="22"/>
                <w:szCs w:val="28"/>
                <w:lang w:val="zh-TW"/>
              </w:rPr>
              <w:t>3、商务部分：</w:t>
            </w:r>
            <w:r>
              <w:rPr>
                <w:rFonts w:hint="eastAsia" w:ascii="方正仿宋_GBK" w:hAnsi="方正仿宋_GBK" w:eastAsia="方正仿宋_GBK" w:cs="方正仿宋_GBK"/>
                <w:sz w:val="22"/>
                <w:szCs w:val="28"/>
                <w:lang w:val="en-US" w:eastAsia="zh-CN"/>
              </w:rPr>
              <w:t>1</w:t>
            </w:r>
            <w:r>
              <w:rPr>
                <w:rFonts w:hint="eastAsia" w:ascii="方正仿宋_GBK" w:hAnsi="方正仿宋_GBK" w:eastAsia="方正仿宋_GBK" w:cs="方正仿宋_GBK"/>
                <w:sz w:val="22"/>
                <w:szCs w:val="28"/>
                <w:lang w:val="zh-TW"/>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9" w:hRule="atLeast"/>
          <w:jc w:val="center"/>
        </w:trPr>
        <w:tc>
          <w:tcPr>
            <w:tcW w:w="676" w:type="dxa"/>
            <w:vMerge w:val="restart"/>
            <w:tcBorders>
              <w:top w:val="single" w:color="auto" w:sz="4" w:space="0"/>
              <w:right w:val="single" w:color="auto" w:sz="4" w:space="0"/>
            </w:tcBorders>
            <w:vAlign w:val="center"/>
          </w:tcPr>
          <w:p>
            <w:pPr>
              <w:spacing w:line="360" w:lineRule="auto"/>
              <w:jc w:val="center"/>
              <w:rPr>
                <w:rFonts w:hint="eastAsia" w:ascii="方正仿宋_GBK" w:hAnsi="方正仿宋_GBK" w:eastAsia="方正仿宋_GBK" w:cs="方正仿宋_GBK"/>
                <w:sz w:val="22"/>
                <w:szCs w:val="24"/>
                <w:lang w:eastAsia="zh-CN"/>
              </w:rPr>
            </w:pPr>
            <w:r>
              <w:rPr>
                <w:rFonts w:hint="eastAsia" w:ascii="方正仿宋_GBK" w:hAnsi="方正仿宋_GBK" w:eastAsia="方正仿宋_GBK" w:cs="方正仿宋_GBK"/>
                <w:sz w:val="22"/>
                <w:szCs w:val="24"/>
                <w:lang w:eastAsia="zh-CN"/>
              </w:rPr>
              <w:t>一</w:t>
            </w:r>
          </w:p>
        </w:tc>
        <w:tc>
          <w:tcPr>
            <w:tcW w:w="1244"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方正仿宋_GBK" w:hAnsi="方正仿宋_GBK" w:eastAsia="方正仿宋_GBK" w:cs="方正仿宋_GBK"/>
                <w:sz w:val="22"/>
                <w:szCs w:val="24"/>
                <w:lang w:eastAsia="zh-CN"/>
              </w:rPr>
            </w:pPr>
            <w:r>
              <w:rPr>
                <w:rFonts w:hint="eastAsia" w:ascii="方正仿宋_GBK" w:hAnsi="方正仿宋_GBK" w:eastAsia="方正仿宋_GBK" w:cs="方正仿宋_GBK"/>
                <w:kern w:val="0"/>
                <w:sz w:val="22"/>
                <w:szCs w:val="22"/>
              </w:rPr>
              <w:t>总报价</w:t>
            </w:r>
            <w:r>
              <w:rPr>
                <w:rFonts w:hint="eastAsia" w:ascii="方正仿宋_GBK" w:hAnsi="方正仿宋_GBK" w:eastAsia="方正仿宋_GBK" w:cs="方正仿宋_GBK"/>
                <w:kern w:val="0"/>
                <w:sz w:val="22"/>
                <w:szCs w:val="22"/>
                <w:lang w:eastAsia="zh-CN"/>
              </w:rPr>
              <w:t>（</w:t>
            </w:r>
            <w:r>
              <w:rPr>
                <w:rFonts w:hint="eastAsia" w:ascii="方正仿宋_GBK" w:hAnsi="方正仿宋_GBK" w:eastAsia="方正仿宋_GBK" w:cs="方正仿宋_GBK"/>
                <w:kern w:val="0"/>
                <w:sz w:val="22"/>
                <w:szCs w:val="22"/>
                <w:lang w:val="en-US" w:eastAsia="zh-CN"/>
              </w:rPr>
              <w:t>60</w:t>
            </w:r>
            <w:r>
              <w:rPr>
                <w:rFonts w:hint="eastAsia" w:ascii="方正仿宋_GBK" w:hAnsi="方正仿宋_GBK" w:eastAsia="方正仿宋_GBK" w:cs="方正仿宋_GBK"/>
                <w:kern w:val="0"/>
                <w:sz w:val="22"/>
                <w:szCs w:val="22"/>
                <w:lang w:eastAsia="zh-CN"/>
              </w:rPr>
              <w:t>）</w:t>
            </w:r>
          </w:p>
        </w:tc>
        <w:tc>
          <w:tcPr>
            <w:tcW w:w="1427" w:type="dxa"/>
            <w:vMerge w:val="restart"/>
            <w:tcBorders>
              <w:top w:val="single" w:color="auto" w:sz="4" w:space="0"/>
              <w:left w:val="single" w:color="auto" w:sz="4" w:space="0"/>
              <w:right w:val="single" w:color="auto" w:sz="4" w:space="0"/>
            </w:tcBorders>
            <w:vAlign w:val="center"/>
          </w:tcPr>
          <w:p>
            <w:pPr>
              <w:spacing w:line="276" w:lineRule="auto"/>
              <w:jc w:val="center"/>
              <w:rPr>
                <w:rFonts w:hint="eastAsia" w:ascii="方正仿宋_GBK" w:hAnsi="方正仿宋_GBK" w:eastAsia="方正仿宋_GBK" w:cs="方正仿宋_GBK"/>
                <w:sz w:val="22"/>
                <w:szCs w:val="24"/>
              </w:rPr>
            </w:pPr>
            <w:r>
              <w:rPr>
                <w:rFonts w:hint="eastAsia" w:ascii="方正仿宋_GBK" w:hAnsi="方正仿宋_GBK" w:eastAsia="方正仿宋_GBK" w:cs="方正仿宋_GBK"/>
                <w:sz w:val="22"/>
                <w:szCs w:val="28"/>
                <w:lang w:val="zh-TW"/>
              </w:rPr>
              <w:t>评分标准</w:t>
            </w:r>
          </w:p>
        </w:tc>
        <w:tc>
          <w:tcPr>
            <w:tcW w:w="63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418" w:firstLineChars="190"/>
              <w:textAlignment w:val="auto"/>
              <w:rPr>
                <w:rFonts w:hint="eastAsia" w:ascii="方正仿宋_GBK" w:hAnsi="方正仿宋_GBK" w:eastAsia="方正仿宋_GBK" w:cs="方正仿宋_GBK"/>
                <w:sz w:val="22"/>
                <w:szCs w:val="28"/>
              </w:rPr>
            </w:pPr>
            <w:r>
              <w:rPr>
                <w:rFonts w:hint="eastAsia" w:ascii="方正仿宋_GBK" w:hAnsi="方正仿宋_GBK" w:eastAsia="方正仿宋_GBK" w:cs="方正仿宋_GBK"/>
                <w:sz w:val="22"/>
                <w:szCs w:val="28"/>
                <w:lang w:val="en-US" w:eastAsia="zh-CN"/>
              </w:rPr>
              <w:t>1、</w:t>
            </w:r>
            <w:r>
              <w:rPr>
                <w:rFonts w:hint="eastAsia" w:ascii="方正仿宋_GBK" w:hAnsi="方正仿宋_GBK" w:eastAsia="方正仿宋_GBK" w:cs="方正仿宋_GBK"/>
                <w:sz w:val="22"/>
                <w:szCs w:val="28"/>
                <w:lang w:val="zh-TW"/>
              </w:rPr>
              <w:t>所有通过初步评审合格的</w:t>
            </w:r>
            <w:r>
              <w:rPr>
                <w:rFonts w:hint="eastAsia" w:ascii="方正仿宋_GBK" w:hAnsi="方正仿宋_GBK" w:eastAsia="方正仿宋_GBK" w:cs="方正仿宋_GBK"/>
                <w:sz w:val="22"/>
                <w:szCs w:val="28"/>
                <w:lang w:val="zh-TW" w:eastAsia="zh-CN"/>
              </w:rPr>
              <w:t>报价</w:t>
            </w:r>
            <w:r>
              <w:rPr>
                <w:rFonts w:hint="eastAsia" w:ascii="方正仿宋_GBK" w:hAnsi="方正仿宋_GBK" w:eastAsia="方正仿宋_GBK" w:cs="方正仿宋_GBK"/>
                <w:sz w:val="22"/>
                <w:szCs w:val="28"/>
                <w:lang w:val="zh-TW"/>
              </w:rPr>
              <w:t>人（设有最高限价的，则总报价高于最高限价的除外）的投标总报价中</w:t>
            </w:r>
            <w:r>
              <w:rPr>
                <w:rFonts w:hint="eastAsia" w:ascii="方正仿宋_GBK" w:hAnsi="方正仿宋_GBK" w:eastAsia="方正仿宋_GBK" w:cs="方正仿宋_GBK"/>
                <w:sz w:val="22"/>
                <w:szCs w:val="28"/>
                <w:lang w:val="zh-TW" w:eastAsia="zh-CN"/>
              </w:rPr>
              <w:t>，</w:t>
            </w:r>
            <w:r>
              <w:rPr>
                <w:rFonts w:hint="eastAsia" w:ascii="方正仿宋_GBK" w:hAnsi="方正仿宋_GBK" w:eastAsia="方正仿宋_GBK" w:cs="方正仿宋_GBK"/>
                <w:sz w:val="22"/>
                <w:szCs w:val="28"/>
                <w:lang w:val="zh-TW"/>
              </w:rPr>
              <w:t>去掉六分之一（不能整除的按小数点前整数取整，不足六家报价则不去掉）的最低价和相同家数的最高价后的算术平均值作为评标基准价。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1" w:hRule="atLeast"/>
          <w:jc w:val="center"/>
        </w:trPr>
        <w:tc>
          <w:tcPr>
            <w:tcW w:w="676" w:type="dxa"/>
            <w:vMerge w:val="continue"/>
            <w:tcBorders>
              <w:bottom w:val="single" w:color="auto" w:sz="4" w:space="0"/>
              <w:right w:val="single" w:color="auto" w:sz="4" w:space="0"/>
            </w:tcBorders>
            <w:vAlign w:val="center"/>
          </w:tcPr>
          <w:p>
            <w:pPr>
              <w:spacing w:line="360" w:lineRule="auto"/>
              <w:jc w:val="center"/>
              <w:rPr>
                <w:rFonts w:hint="eastAsia" w:ascii="方正仿宋_GBK" w:hAnsi="方正仿宋_GBK" w:eastAsia="方正仿宋_GBK" w:cs="方正仿宋_GBK"/>
                <w:sz w:val="22"/>
                <w:szCs w:val="24"/>
                <w:lang w:eastAsia="zh-CN"/>
              </w:rPr>
            </w:pPr>
          </w:p>
        </w:tc>
        <w:tc>
          <w:tcPr>
            <w:tcW w:w="1244" w:type="dxa"/>
            <w:vMerge w:val="continue"/>
            <w:tcBorders>
              <w:left w:val="single" w:color="auto" w:sz="4" w:space="0"/>
              <w:bottom w:val="single" w:color="auto" w:sz="4" w:space="0"/>
              <w:right w:val="single" w:color="auto" w:sz="4" w:space="0"/>
            </w:tcBorders>
            <w:vAlign w:val="center"/>
          </w:tcPr>
          <w:p>
            <w:pPr>
              <w:spacing w:line="360" w:lineRule="auto"/>
              <w:jc w:val="center"/>
              <w:rPr>
                <w:rFonts w:hint="eastAsia" w:ascii="方正仿宋_GBK" w:hAnsi="方正仿宋_GBK" w:eastAsia="方正仿宋_GBK" w:cs="方正仿宋_GBK"/>
                <w:kern w:val="0"/>
                <w:sz w:val="22"/>
                <w:szCs w:val="22"/>
              </w:rPr>
            </w:pPr>
          </w:p>
        </w:tc>
        <w:tc>
          <w:tcPr>
            <w:tcW w:w="1427" w:type="dxa"/>
            <w:vMerge w:val="continue"/>
            <w:tcBorders>
              <w:left w:val="single" w:color="auto" w:sz="4" w:space="0"/>
              <w:right w:val="single" w:color="auto" w:sz="4" w:space="0"/>
            </w:tcBorders>
            <w:vAlign w:val="center"/>
          </w:tcPr>
          <w:p>
            <w:pPr>
              <w:spacing w:line="276" w:lineRule="auto"/>
              <w:ind w:firstLine="312" w:firstLineChars="0"/>
              <w:rPr>
                <w:rFonts w:hint="eastAsia" w:ascii="方正仿宋_GBK" w:hAnsi="方正仿宋_GBK" w:eastAsia="方正仿宋_GBK" w:cs="方正仿宋_GBK"/>
                <w:sz w:val="22"/>
                <w:szCs w:val="28"/>
                <w:lang w:val="zh-TW"/>
              </w:rPr>
            </w:pPr>
          </w:p>
        </w:tc>
        <w:tc>
          <w:tcPr>
            <w:tcW w:w="6385"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418" w:firstLineChars="190"/>
              <w:textAlignment w:val="auto"/>
              <w:rPr>
                <w:rFonts w:hint="eastAsia" w:ascii="方正仿宋_GBK" w:hAnsi="方正仿宋_GBK" w:eastAsia="方正仿宋_GBK" w:cs="方正仿宋_GBK"/>
                <w:sz w:val="22"/>
                <w:szCs w:val="28"/>
                <w:lang w:val="zh-TW"/>
              </w:rPr>
            </w:pPr>
            <w:r>
              <w:rPr>
                <w:rFonts w:hint="eastAsia" w:ascii="方正仿宋_GBK" w:hAnsi="方正仿宋_GBK" w:eastAsia="方正仿宋_GBK" w:cs="方正仿宋_GBK"/>
                <w:sz w:val="22"/>
                <w:szCs w:val="28"/>
                <w:lang w:val="en-US" w:eastAsia="zh-CN"/>
              </w:rPr>
              <w:t>2、</w:t>
            </w:r>
            <w:r>
              <w:rPr>
                <w:rFonts w:hint="eastAsia" w:ascii="方正仿宋_GBK" w:hAnsi="方正仿宋_GBK" w:eastAsia="方正仿宋_GBK" w:cs="方正仿宋_GBK"/>
                <w:sz w:val="22"/>
                <w:szCs w:val="28"/>
                <w:lang w:val="zh-TW"/>
              </w:rPr>
              <w:t>所有通过初步评审合格的</w:t>
            </w:r>
            <w:r>
              <w:rPr>
                <w:rFonts w:hint="eastAsia" w:ascii="方正仿宋_GBK" w:hAnsi="方正仿宋_GBK" w:eastAsia="方正仿宋_GBK" w:cs="方正仿宋_GBK"/>
                <w:sz w:val="22"/>
                <w:szCs w:val="28"/>
                <w:lang w:val="zh-TW" w:eastAsia="zh-CN"/>
              </w:rPr>
              <w:t>报价</w:t>
            </w:r>
            <w:r>
              <w:rPr>
                <w:rFonts w:hint="eastAsia" w:ascii="方正仿宋_GBK" w:hAnsi="方正仿宋_GBK" w:eastAsia="方正仿宋_GBK" w:cs="方正仿宋_GBK"/>
                <w:sz w:val="22"/>
                <w:szCs w:val="28"/>
                <w:lang w:val="zh-TW"/>
              </w:rPr>
              <w:t>人的有效的总报价（</w:t>
            </w:r>
            <w:r>
              <w:rPr>
                <w:rFonts w:hint="eastAsia" w:ascii="方正仿宋_GBK" w:hAnsi="方正仿宋_GBK" w:eastAsia="方正仿宋_GBK" w:cs="方正仿宋_GBK"/>
                <w:sz w:val="22"/>
                <w:szCs w:val="28"/>
                <w:lang w:val="zh-TW" w:eastAsia="zh-CN"/>
              </w:rPr>
              <w:t>报价</w:t>
            </w:r>
            <w:r>
              <w:rPr>
                <w:rFonts w:hint="eastAsia" w:ascii="方正仿宋_GBK" w:hAnsi="方正仿宋_GBK" w:eastAsia="方正仿宋_GBK" w:cs="方正仿宋_GBK"/>
                <w:sz w:val="22"/>
                <w:szCs w:val="28"/>
                <w:lang w:val="zh-TW"/>
              </w:rPr>
              <w:t xml:space="preserve">函中填报的固定费率且未超过最高限价），得本规定分值的满分 </w:t>
            </w:r>
            <w:r>
              <w:rPr>
                <w:rFonts w:hint="eastAsia" w:ascii="方正仿宋_GBK" w:hAnsi="方正仿宋_GBK" w:eastAsia="方正仿宋_GBK" w:cs="方正仿宋_GBK"/>
                <w:sz w:val="22"/>
                <w:szCs w:val="28"/>
                <w:lang w:val="en-US" w:eastAsia="zh-CN"/>
              </w:rPr>
              <w:t>6</w:t>
            </w:r>
            <w:r>
              <w:rPr>
                <w:rFonts w:hint="eastAsia" w:ascii="方正仿宋_GBK" w:hAnsi="方正仿宋_GBK" w:eastAsia="方正仿宋_GBK" w:cs="方正仿宋_GBK"/>
                <w:sz w:val="22"/>
                <w:szCs w:val="28"/>
                <w:lang w:val="zh-TW"/>
              </w:rPr>
              <w:t>0 分。在此基础上，总报价与评标基准价相比，每增加1%扣</w:t>
            </w:r>
            <w:r>
              <w:rPr>
                <w:rFonts w:hint="eastAsia" w:ascii="方正仿宋_GBK" w:hAnsi="方正仿宋_GBK" w:eastAsia="方正仿宋_GBK" w:cs="方正仿宋_GBK"/>
                <w:sz w:val="22"/>
                <w:szCs w:val="28"/>
                <w:lang w:val="en-US" w:eastAsia="zh-CN"/>
              </w:rPr>
              <w:t>1</w:t>
            </w:r>
            <w:r>
              <w:rPr>
                <w:rFonts w:hint="eastAsia" w:ascii="方正仿宋_GBK" w:hAnsi="方正仿宋_GBK" w:eastAsia="方正仿宋_GBK" w:cs="方正仿宋_GBK"/>
                <w:sz w:val="22"/>
                <w:szCs w:val="28"/>
                <w:lang w:val="zh-TW"/>
              </w:rPr>
              <w:t xml:space="preserve"> 分，每减少1%扣 0.</w:t>
            </w:r>
            <w:r>
              <w:rPr>
                <w:rFonts w:hint="eastAsia" w:ascii="方正仿宋_GBK" w:hAnsi="方正仿宋_GBK" w:eastAsia="方正仿宋_GBK" w:cs="方正仿宋_GBK"/>
                <w:sz w:val="22"/>
                <w:szCs w:val="28"/>
                <w:lang w:val="en-US" w:eastAsia="zh-CN"/>
              </w:rPr>
              <w:t>5</w:t>
            </w:r>
            <w:r>
              <w:rPr>
                <w:rFonts w:hint="eastAsia" w:ascii="方正仿宋_GBK" w:hAnsi="方正仿宋_GBK" w:eastAsia="方正仿宋_GBK" w:cs="方正仿宋_GBK"/>
                <w:sz w:val="22"/>
                <w:szCs w:val="28"/>
                <w:lang w:val="zh-TW"/>
              </w:rPr>
              <w:t xml:space="preserve"> 分，最多</w:t>
            </w:r>
            <w:r>
              <w:rPr>
                <w:rFonts w:hint="eastAsia" w:ascii="方正仿宋_GBK" w:hAnsi="方正仿宋_GBK" w:eastAsia="方正仿宋_GBK" w:cs="方正仿宋_GBK"/>
                <w:sz w:val="22"/>
                <w:szCs w:val="28"/>
                <w:lang w:val="en-US" w:eastAsia="zh-CN"/>
              </w:rPr>
              <w:t>加或</w:t>
            </w:r>
            <w:r>
              <w:rPr>
                <w:rFonts w:hint="eastAsia" w:ascii="方正仿宋_GBK" w:hAnsi="方正仿宋_GBK" w:eastAsia="方正仿宋_GBK" w:cs="方正仿宋_GBK"/>
                <w:sz w:val="22"/>
                <w:szCs w:val="28"/>
                <w:lang w:val="zh-TW"/>
              </w:rPr>
              <w:t xml:space="preserve">扣 </w:t>
            </w:r>
            <w:r>
              <w:rPr>
                <w:rFonts w:hint="eastAsia" w:ascii="方正仿宋_GBK" w:hAnsi="方正仿宋_GBK" w:eastAsia="方正仿宋_GBK" w:cs="方正仿宋_GBK"/>
                <w:sz w:val="22"/>
                <w:szCs w:val="28"/>
                <w:lang w:val="en-US" w:eastAsia="zh-CN"/>
              </w:rPr>
              <w:t>10</w:t>
            </w:r>
            <w:r>
              <w:rPr>
                <w:rFonts w:hint="eastAsia" w:ascii="方正仿宋_GBK" w:hAnsi="方正仿宋_GBK" w:eastAsia="方正仿宋_GBK" w:cs="方正仿宋_GBK"/>
                <w:sz w:val="22"/>
                <w:szCs w:val="28"/>
                <w:lang w:val="zh-TW"/>
              </w:rPr>
              <w:t>分。以上计算取小数点后两位，第三位四舍五入。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80" w:hRule="atLeast"/>
          <w:jc w:val="center"/>
        </w:trPr>
        <w:tc>
          <w:tcPr>
            <w:tcW w:w="676" w:type="dxa"/>
            <w:tcBorders>
              <w:top w:val="single" w:color="auto" w:sz="4" w:space="0"/>
              <w:right w:val="single" w:color="auto" w:sz="4" w:space="0"/>
            </w:tcBorders>
            <w:vAlign w:val="center"/>
          </w:tcPr>
          <w:p>
            <w:pPr>
              <w:spacing w:line="360" w:lineRule="auto"/>
              <w:jc w:val="center"/>
              <w:rPr>
                <w:rFonts w:hint="eastAsia" w:ascii="方正仿宋_GBK" w:hAnsi="方正仿宋_GBK" w:eastAsia="方正仿宋_GBK" w:cs="方正仿宋_GBK"/>
                <w:sz w:val="22"/>
                <w:szCs w:val="24"/>
                <w:lang w:eastAsia="zh-CN"/>
              </w:rPr>
            </w:pPr>
            <w:r>
              <w:rPr>
                <w:rFonts w:hint="eastAsia" w:ascii="方正仿宋_GBK" w:hAnsi="方正仿宋_GBK" w:eastAsia="方正仿宋_GBK" w:cs="方正仿宋_GBK"/>
                <w:sz w:val="22"/>
                <w:szCs w:val="24"/>
                <w:lang w:eastAsia="zh-CN"/>
              </w:rPr>
              <w:t>二</w:t>
            </w:r>
          </w:p>
        </w:tc>
        <w:tc>
          <w:tcPr>
            <w:tcW w:w="1244" w:type="dxa"/>
            <w:tcBorders>
              <w:top w:val="single" w:color="auto" w:sz="4" w:space="0"/>
              <w:right w:val="single" w:color="auto" w:sz="4" w:space="0"/>
            </w:tcBorders>
            <w:vAlign w:val="center"/>
          </w:tcPr>
          <w:p>
            <w:pPr>
              <w:spacing w:line="360" w:lineRule="auto"/>
              <w:jc w:val="center"/>
              <w:rPr>
                <w:rFonts w:hint="eastAsia" w:ascii="方正仿宋_GBK" w:hAnsi="方正仿宋_GBK" w:eastAsia="方正仿宋_GBK" w:cs="方正仿宋_GBK"/>
                <w:sz w:val="22"/>
                <w:szCs w:val="28"/>
              </w:rPr>
            </w:pPr>
            <w:r>
              <w:rPr>
                <w:rFonts w:hint="eastAsia" w:ascii="方正仿宋_GBK" w:hAnsi="方正仿宋_GBK" w:eastAsia="方正仿宋_GBK" w:cs="方正仿宋_GBK"/>
                <w:sz w:val="22"/>
                <w:szCs w:val="28"/>
              </w:rPr>
              <w:t>技术方案</w:t>
            </w:r>
          </w:p>
          <w:p>
            <w:pPr>
              <w:spacing w:line="360" w:lineRule="auto"/>
              <w:jc w:val="center"/>
              <w:rPr>
                <w:rFonts w:hint="eastAsia" w:ascii="方正仿宋_GBK" w:hAnsi="方正仿宋_GBK" w:eastAsia="方正仿宋_GBK" w:cs="方正仿宋_GBK"/>
                <w:sz w:val="22"/>
                <w:szCs w:val="28"/>
                <w:lang w:eastAsia="zh-CN"/>
              </w:rPr>
            </w:pPr>
            <w:r>
              <w:rPr>
                <w:rFonts w:hint="eastAsia" w:ascii="方正仿宋_GBK" w:hAnsi="方正仿宋_GBK" w:eastAsia="方正仿宋_GBK" w:cs="方正仿宋_GBK"/>
                <w:sz w:val="22"/>
                <w:szCs w:val="28"/>
                <w:lang w:eastAsia="zh-CN"/>
              </w:rPr>
              <w:t>（</w:t>
            </w:r>
            <w:r>
              <w:rPr>
                <w:rFonts w:hint="eastAsia" w:ascii="方正仿宋_GBK" w:hAnsi="方正仿宋_GBK" w:eastAsia="方正仿宋_GBK" w:cs="方正仿宋_GBK"/>
                <w:sz w:val="22"/>
                <w:szCs w:val="28"/>
                <w:lang w:val="en-US" w:eastAsia="zh-CN"/>
              </w:rPr>
              <w:t>30</w:t>
            </w:r>
            <w:r>
              <w:rPr>
                <w:rFonts w:hint="eastAsia" w:ascii="方正仿宋_GBK" w:hAnsi="方正仿宋_GBK" w:eastAsia="方正仿宋_GBK" w:cs="方正仿宋_GBK"/>
                <w:sz w:val="22"/>
                <w:szCs w:val="28"/>
                <w:lang w:eastAsia="zh-CN"/>
              </w:rPr>
              <w:t>）</w:t>
            </w:r>
          </w:p>
        </w:tc>
        <w:tc>
          <w:tcPr>
            <w:tcW w:w="14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方正仿宋_GBK" w:hAnsi="方正仿宋_GBK" w:eastAsia="方正仿宋_GBK" w:cs="方正仿宋_GBK"/>
                <w:sz w:val="22"/>
                <w:szCs w:val="28"/>
              </w:rPr>
            </w:pPr>
            <w:r>
              <w:rPr>
                <w:rFonts w:hint="eastAsia" w:ascii="方正仿宋_GBK" w:hAnsi="方正仿宋_GBK" w:eastAsia="方正仿宋_GBK" w:cs="方正仿宋_GBK"/>
                <w:sz w:val="22"/>
                <w:szCs w:val="28"/>
              </w:rPr>
              <w:t>评分标准</w:t>
            </w:r>
          </w:p>
          <w:p>
            <w:pPr>
              <w:spacing w:line="360" w:lineRule="auto"/>
              <w:jc w:val="center"/>
              <w:rPr>
                <w:rFonts w:hint="eastAsia" w:ascii="方正仿宋_GBK" w:hAnsi="方正仿宋_GBK" w:eastAsia="方正仿宋_GBK" w:cs="方正仿宋_GBK"/>
                <w:sz w:val="22"/>
                <w:szCs w:val="24"/>
                <w:u w:val="single"/>
              </w:rPr>
            </w:pPr>
          </w:p>
        </w:tc>
        <w:tc>
          <w:tcPr>
            <w:tcW w:w="63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418" w:firstLineChars="190"/>
              <w:textAlignment w:val="auto"/>
              <w:rPr>
                <w:rFonts w:hint="eastAsia" w:ascii="方正仿宋_GBK" w:hAnsi="方正仿宋_GBK" w:eastAsia="方正仿宋_GBK" w:cs="方正仿宋_GBK"/>
                <w:sz w:val="22"/>
                <w:szCs w:val="28"/>
                <w:lang w:val="zh-TW" w:eastAsia="zh-CN"/>
              </w:rPr>
            </w:pPr>
            <w:r>
              <w:rPr>
                <w:rFonts w:hint="eastAsia" w:ascii="方正仿宋_GBK" w:hAnsi="方正仿宋_GBK" w:eastAsia="方正仿宋_GBK" w:cs="方正仿宋_GBK"/>
                <w:sz w:val="22"/>
                <w:szCs w:val="28"/>
                <w:lang w:val="zh-TW" w:eastAsia="zh-CN"/>
              </w:rPr>
              <w:t>1、响应设备清单里“配置说明”的要求，符合得10分，不符合得0分。</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418" w:firstLineChars="190"/>
              <w:textAlignment w:val="auto"/>
              <w:rPr>
                <w:rFonts w:hint="eastAsia" w:ascii="方正仿宋_GBK" w:hAnsi="方正仿宋_GBK" w:eastAsia="方正仿宋_GBK" w:cs="方正仿宋_GBK"/>
                <w:sz w:val="22"/>
                <w:szCs w:val="28"/>
                <w:lang w:val="zh-TW" w:eastAsia="zh-CN"/>
              </w:rPr>
            </w:pPr>
            <w:r>
              <w:rPr>
                <w:rFonts w:hint="eastAsia" w:ascii="方正仿宋_GBK" w:hAnsi="方正仿宋_GBK" w:eastAsia="方正仿宋_GBK" w:cs="方正仿宋_GBK"/>
                <w:sz w:val="22"/>
                <w:szCs w:val="28"/>
                <w:lang w:val="zh-TW" w:eastAsia="zh-CN"/>
              </w:rPr>
              <w:t>2、设备特性及性能：</w:t>
            </w:r>
            <w:r>
              <w:rPr>
                <w:rFonts w:hint="eastAsia" w:ascii="方正仿宋_GBK" w:hAnsi="方正仿宋_GBK" w:eastAsia="方正仿宋_GBK" w:cs="方正仿宋_GBK"/>
                <w:sz w:val="22"/>
                <w:szCs w:val="28"/>
                <w:highlight w:val="none"/>
                <w:lang w:val="zh-TW" w:eastAsia="zh-CN"/>
              </w:rPr>
              <w:t>按产品成熟度和先进性进行评审</w:t>
            </w:r>
            <w:r>
              <w:rPr>
                <w:rFonts w:hint="eastAsia" w:ascii="方正仿宋_GBK" w:hAnsi="方正仿宋_GBK" w:eastAsia="方正仿宋_GBK" w:cs="方正仿宋_GBK"/>
                <w:sz w:val="22"/>
                <w:szCs w:val="28"/>
                <w:lang w:val="zh-TW" w:eastAsia="zh-CN"/>
              </w:rPr>
              <w:t>，优得10分，良好得6分，一般得3分，差得0分。</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418" w:firstLineChars="190"/>
              <w:textAlignment w:val="auto"/>
              <w:rPr>
                <w:rFonts w:hint="eastAsia" w:ascii="方正仿宋_GBK" w:hAnsi="方正仿宋_GBK" w:eastAsia="方正仿宋_GBK" w:cs="方正仿宋_GBK"/>
                <w:sz w:val="22"/>
                <w:szCs w:val="28"/>
                <w:lang w:val="zh-TW" w:eastAsia="zh-CN"/>
              </w:rPr>
            </w:pPr>
            <w:r>
              <w:rPr>
                <w:rFonts w:hint="eastAsia" w:ascii="方正仿宋_GBK" w:hAnsi="方正仿宋_GBK" w:eastAsia="方正仿宋_GBK" w:cs="方正仿宋_GBK"/>
                <w:sz w:val="22"/>
                <w:szCs w:val="28"/>
                <w:lang w:val="zh-TW" w:eastAsia="zh-CN"/>
              </w:rPr>
              <w:t>3、设备安全可靠性指标：按同类设备用户提供的安全稳定运行证明材料进行评审，用户提供的证明优得5分，良好得2分，一般得1分，差得0分。</w:t>
            </w:r>
          </w:p>
          <w:p>
            <w:pPr>
              <w:widowControl w:val="0"/>
              <w:spacing w:line="300" w:lineRule="exact"/>
              <w:ind w:firstLine="418" w:firstLineChars="190"/>
              <w:rPr>
                <w:rFonts w:hint="default"/>
                <w:lang w:val="en-US"/>
              </w:rPr>
            </w:pPr>
            <w:r>
              <w:rPr>
                <w:rFonts w:hint="eastAsia" w:ascii="方正仿宋_GBK" w:hAnsi="方正仿宋_GBK" w:eastAsia="方正仿宋_GBK" w:cs="方正仿宋_GBK"/>
                <w:sz w:val="22"/>
                <w:szCs w:val="28"/>
                <w:lang w:val="zh-TW" w:eastAsia="zh-CN"/>
              </w:rPr>
              <w:t>4、施工方案组织。按方案的合理性和保障、应急措施进行评审。优得5分，良好得2分，一般得1分，差得0分。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0" w:hRule="atLeast"/>
          <w:jc w:val="center"/>
        </w:trPr>
        <w:tc>
          <w:tcPr>
            <w:tcW w:w="676" w:type="dxa"/>
            <w:tcBorders>
              <w:top w:val="single" w:color="auto" w:sz="4" w:space="0"/>
              <w:left w:val="single" w:color="auto" w:sz="4" w:space="0"/>
              <w:right w:val="single" w:color="auto" w:sz="4" w:space="0"/>
            </w:tcBorders>
            <w:vAlign w:val="center"/>
          </w:tcPr>
          <w:p>
            <w:pPr>
              <w:spacing w:line="440" w:lineRule="exact"/>
              <w:jc w:val="center"/>
              <w:rPr>
                <w:rFonts w:hint="eastAsia" w:ascii="方正仿宋_GBK" w:hAnsi="方正仿宋_GBK" w:eastAsia="方正仿宋_GBK" w:cs="方正仿宋_GBK"/>
                <w:sz w:val="22"/>
                <w:szCs w:val="24"/>
              </w:rPr>
            </w:pPr>
            <w:r>
              <w:rPr>
                <w:rFonts w:hint="eastAsia" w:ascii="方正仿宋_GBK" w:hAnsi="方正仿宋_GBK" w:eastAsia="方正仿宋_GBK" w:cs="方正仿宋_GBK"/>
                <w:sz w:val="22"/>
                <w:szCs w:val="28"/>
                <w:lang w:eastAsia="zh-CN"/>
              </w:rPr>
              <w:t>三</w:t>
            </w:r>
          </w:p>
        </w:tc>
        <w:tc>
          <w:tcPr>
            <w:tcW w:w="1244" w:type="dxa"/>
            <w:tcBorders>
              <w:top w:val="single" w:color="auto" w:sz="4" w:space="0"/>
              <w:left w:val="single" w:color="auto" w:sz="4" w:space="0"/>
              <w:right w:val="single" w:color="auto" w:sz="4" w:space="0"/>
            </w:tcBorders>
            <w:vAlign w:val="center"/>
          </w:tcPr>
          <w:p>
            <w:pPr>
              <w:spacing w:line="440" w:lineRule="exact"/>
              <w:jc w:val="center"/>
              <w:rPr>
                <w:rFonts w:hint="eastAsia" w:ascii="方正仿宋_GBK" w:hAnsi="方正仿宋_GBK" w:eastAsia="方正仿宋_GBK" w:cs="方正仿宋_GBK"/>
                <w:sz w:val="22"/>
                <w:szCs w:val="28"/>
              </w:rPr>
            </w:pPr>
            <w:r>
              <w:rPr>
                <w:rFonts w:hint="eastAsia" w:ascii="方正仿宋_GBK" w:hAnsi="方正仿宋_GBK" w:eastAsia="方正仿宋_GBK" w:cs="方正仿宋_GBK"/>
                <w:sz w:val="22"/>
                <w:szCs w:val="28"/>
              </w:rPr>
              <w:t>商务部分评分标准</w:t>
            </w:r>
          </w:p>
          <w:p>
            <w:pPr>
              <w:pStyle w:val="7"/>
              <w:jc w:val="center"/>
              <w:rPr>
                <w:rFonts w:hint="eastAsia" w:ascii="方正仿宋_GBK" w:hAnsi="方正仿宋_GBK" w:eastAsia="方正仿宋_GBK" w:cs="方正仿宋_GBK"/>
                <w:sz w:val="32"/>
                <w:szCs w:val="28"/>
                <w:lang w:eastAsia="zh-CN"/>
              </w:rPr>
            </w:pPr>
            <w:r>
              <w:rPr>
                <w:rFonts w:hint="eastAsia" w:ascii="方正仿宋_GBK" w:hAnsi="方正仿宋_GBK" w:eastAsia="方正仿宋_GBK" w:cs="方正仿宋_GBK"/>
                <w:kern w:val="2"/>
                <w:sz w:val="22"/>
                <w:szCs w:val="24"/>
                <w:lang w:val="en-US" w:eastAsia="zh-CN" w:bidi="ar-SA"/>
              </w:rPr>
              <w:t>（10）</w:t>
            </w:r>
          </w:p>
        </w:tc>
        <w:tc>
          <w:tcPr>
            <w:tcW w:w="1427" w:type="dxa"/>
            <w:tcBorders>
              <w:top w:val="single" w:color="auto" w:sz="4" w:space="0"/>
              <w:left w:val="single" w:color="auto" w:sz="4" w:space="0"/>
              <w:right w:val="single" w:color="auto" w:sz="4" w:space="0"/>
            </w:tcBorders>
            <w:vAlign w:val="center"/>
          </w:tcPr>
          <w:p>
            <w:pPr>
              <w:spacing w:line="360" w:lineRule="auto"/>
              <w:jc w:val="center"/>
              <w:rPr>
                <w:rFonts w:hint="eastAsia" w:ascii="方正仿宋_GBK" w:hAnsi="方正仿宋_GBK" w:eastAsia="方正仿宋_GBK" w:cs="方正仿宋_GBK"/>
                <w:sz w:val="22"/>
                <w:szCs w:val="28"/>
              </w:rPr>
            </w:pPr>
            <w:r>
              <w:rPr>
                <w:rFonts w:hint="eastAsia" w:ascii="方正仿宋_GBK" w:hAnsi="方正仿宋_GBK" w:eastAsia="方正仿宋_GBK" w:cs="方正仿宋_GBK"/>
                <w:sz w:val="22"/>
                <w:szCs w:val="28"/>
              </w:rPr>
              <w:t>评分标准</w:t>
            </w:r>
          </w:p>
          <w:p>
            <w:pPr>
              <w:spacing w:line="360" w:lineRule="auto"/>
              <w:jc w:val="center"/>
              <w:rPr>
                <w:rFonts w:hint="eastAsia" w:ascii="方正仿宋_GBK" w:hAnsi="方正仿宋_GBK" w:eastAsia="方正仿宋_GBK" w:cs="方正仿宋_GBK"/>
                <w:sz w:val="22"/>
                <w:szCs w:val="24"/>
              </w:rPr>
            </w:pPr>
          </w:p>
        </w:tc>
        <w:tc>
          <w:tcPr>
            <w:tcW w:w="63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399" w:firstLineChars="190"/>
              <w:jc w:val="both"/>
              <w:textAlignment w:val="auto"/>
              <w:rPr>
                <w:rFonts w:hint="eastAsia" w:ascii="方正仿宋_GBK" w:hAnsi="方正仿宋_GBK" w:eastAsia="方正仿宋_GBK" w:cs="方正仿宋_GBK"/>
                <w:lang w:val="zh-TW"/>
              </w:rPr>
            </w:pPr>
            <w:r>
              <w:rPr>
                <w:rFonts w:hint="eastAsia" w:ascii="方正仿宋_GBK" w:hAnsi="方正仿宋_GBK" w:eastAsia="方正仿宋_GBK" w:cs="方正仿宋_GBK"/>
                <w:lang w:val="zh-TW"/>
              </w:rPr>
              <w:t>1、</w:t>
            </w:r>
            <w:r>
              <w:rPr>
                <w:rFonts w:hint="eastAsia" w:ascii="方正仿宋_GBK" w:hAnsi="方正仿宋_GBK" w:eastAsia="方正仿宋_GBK" w:cs="方正仿宋_GBK"/>
                <w:lang w:val="en-US" w:eastAsia="zh-CN"/>
              </w:rPr>
              <w:t>设备安装及调试</w:t>
            </w:r>
            <w:r>
              <w:rPr>
                <w:rFonts w:hint="eastAsia" w:ascii="方正仿宋_GBK" w:hAnsi="方正仿宋_GBK" w:eastAsia="方正仿宋_GBK" w:cs="方正仿宋_GBK"/>
                <w:lang w:val="zh-TW" w:eastAsia="zh-CN"/>
              </w:rPr>
              <w:t>周</w:t>
            </w:r>
            <w:r>
              <w:rPr>
                <w:rFonts w:hint="eastAsia" w:ascii="方正仿宋_GBK" w:hAnsi="方正仿宋_GBK" w:eastAsia="方正仿宋_GBK" w:cs="方正仿宋_GBK"/>
                <w:lang w:val="zh-TW"/>
              </w:rPr>
              <w:t>期（2分）：每提前</w:t>
            </w:r>
            <w:r>
              <w:rPr>
                <w:rFonts w:hint="eastAsia" w:ascii="方正仿宋_GBK" w:hAnsi="方正仿宋_GBK" w:eastAsia="方正仿宋_GBK" w:cs="方正仿宋_GBK"/>
                <w:lang w:val="en-US" w:eastAsia="zh-CN"/>
              </w:rPr>
              <w:t>1</w:t>
            </w:r>
            <w:r>
              <w:rPr>
                <w:rFonts w:hint="eastAsia" w:ascii="方正仿宋_GBK" w:hAnsi="方正仿宋_GBK" w:eastAsia="方正仿宋_GBK" w:cs="方正仿宋_GBK"/>
                <w:lang w:val="zh-TW"/>
              </w:rPr>
              <w:t>天完成</w:t>
            </w:r>
            <w:r>
              <w:rPr>
                <w:rFonts w:hint="eastAsia" w:ascii="方正仿宋_GBK" w:hAnsi="方正仿宋_GBK" w:eastAsia="方正仿宋_GBK" w:cs="方正仿宋_GBK"/>
                <w:lang w:val="zh-TW" w:eastAsia="zh-CN"/>
              </w:rPr>
              <w:t>得</w:t>
            </w:r>
            <w:r>
              <w:rPr>
                <w:rFonts w:hint="eastAsia" w:ascii="方正仿宋_GBK" w:hAnsi="方正仿宋_GBK" w:eastAsia="方正仿宋_GBK" w:cs="方正仿宋_GBK"/>
                <w:lang w:val="zh-TW"/>
              </w:rPr>
              <w:t>0.</w:t>
            </w:r>
            <w:r>
              <w:rPr>
                <w:rFonts w:hint="eastAsia" w:ascii="方正仿宋_GBK" w:hAnsi="方正仿宋_GBK" w:eastAsia="方正仿宋_GBK" w:cs="方正仿宋_GBK"/>
                <w:lang w:val="en-US" w:eastAsia="zh-CN"/>
              </w:rPr>
              <w:t>2</w:t>
            </w:r>
            <w:r>
              <w:rPr>
                <w:rFonts w:hint="eastAsia" w:ascii="方正仿宋_GBK" w:hAnsi="方正仿宋_GBK" w:eastAsia="方正仿宋_GBK" w:cs="方正仿宋_GBK"/>
                <w:lang w:val="zh-TW"/>
              </w:rPr>
              <w:t>分，最多</w:t>
            </w:r>
            <w:r>
              <w:rPr>
                <w:rFonts w:hint="eastAsia" w:ascii="方正仿宋_GBK" w:hAnsi="方正仿宋_GBK" w:eastAsia="方正仿宋_GBK" w:cs="方正仿宋_GBK"/>
                <w:lang w:val="zh-TW" w:eastAsia="zh-CN"/>
              </w:rPr>
              <w:t>得</w:t>
            </w:r>
            <w:r>
              <w:rPr>
                <w:rFonts w:hint="eastAsia" w:ascii="方正仿宋_GBK" w:hAnsi="方正仿宋_GBK" w:eastAsia="方正仿宋_GBK" w:cs="方正仿宋_GBK"/>
                <w:lang w:val="en-US" w:eastAsia="zh-CN"/>
              </w:rPr>
              <w:t>2</w:t>
            </w:r>
            <w:r>
              <w:rPr>
                <w:rFonts w:hint="eastAsia" w:ascii="方正仿宋_GBK" w:hAnsi="方正仿宋_GBK" w:eastAsia="方正仿宋_GBK" w:cs="方正仿宋_GBK"/>
                <w:lang w:val="zh-TW"/>
              </w:rPr>
              <w:t>分。</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399" w:firstLineChars="190"/>
              <w:jc w:val="both"/>
              <w:textAlignment w:val="auto"/>
              <w:rPr>
                <w:rFonts w:hint="eastAsia" w:ascii="方正仿宋_GBK" w:hAnsi="方正仿宋_GBK" w:eastAsia="方正仿宋_GBK" w:cs="方正仿宋_GBK"/>
                <w:highlight w:val="yellow"/>
                <w:lang w:val="zh-TW"/>
              </w:rPr>
            </w:pPr>
            <w:r>
              <w:rPr>
                <w:rFonts w:hint="eastAsia" w:ascii="方正仿宋_GBK" w:hAnsi="方正仿宋_GBK" w:eastAsia="方正仿宋_GBK" w:cs="方正仿宋_GBK"/>
                <w:lang w:val="zh-TW"/>
              </w:rPr>
              <w:t>2、</w:t>
            </w:r>
            <w:r>
              <w:rPr>
                <w:rFonts w:hint="eastAsia" w:ascii="方正仿宋_GBK" w:hAnsi="方正仿宋_GBK" w:eastAsia="方正仿宋_GBK" w:cs="方正仿宋_GBK"/>
                <w:highlight w:val="none"/>
                <w:lang w:val="en-US" w:eastAsia="zh-CN"/>
              </w:rPr>
              <w:t>质保时间</w:t>
            </w:r>
            <w:r>
              <w:rPr>
                <w:rFonts w:hint="eastAsia" w:ascii="方正仿宋_GBK" w:hAnsi="方正仿宋_GBK" w:eastAsia="方正仿宋_GBK" w:cs="方正仿宋_GBK"/>
                <w:highlight w:val="none"/>
                <w:lang w:val="zh-TW"/>
              </w:rPr>
              <w:t>（2分）：</w:t>
            </w:r>
            <w:r>
              <w:rPr>
                <w:rFonts w:hint="eastAsia" w:ascii="方正仿宋_GBK" w:hAnsi="方正仿宋_GBK" w:eastAsia="方正仿宋_GBK" w:cs="方正仿宋_GBK"/>
                <w:lang w:val="zh-TW"/>
              </w:rPr>
              <w:t>在</w:t>
            </w:r>
            <w:r>
              <w:rPr>
                <w:rFonts w:hint="eastAsia" w:ascii="方正仿宋_GBK" w:hAnsi="方正仿宋_GBK" w:eastAsia="方正仿宋_GBK" w:cs="方正仿宋_GBK"/>
                <w:lang w:val="en-US" w:eastAsia="zh-CN"/>
              </w:rPr>
              <w:t>比选文件</w:t>
            </w:r>
            <w:r>
              <w:rPr>
                <w:rFonts w:hint="eastAsia" w:ascii="方正仿宋_GBK" w:hAnsi="方正仿宋_GBK" w:eastAsia="方正仿宋_GBK" w:cs="方正仿宋_GBK"/>
                <w:lang w:val="zh-TW"/>
              </w:rPr>
              <w:t>的基础上</w:t>
            </w:r>
            <w:r>
              <w:rPr>
                <w:rFonts w:hint="eastAsia" w:ascii="方正仿宋_GBK" w:hAnsi="方正仿宋_GBK" w:eastAsia="方正仿宋_GBK" w:cs="方正仿宋_GBK"/>
                <w:lang w:val="zh-TW" w:eastAsia="zh-CN"/>
              </w:rPr>
              <w:t>，每</w:t>
            </w:r>
            <w:r>
              <w:rPr>
                <w:rFonts w:hint="eastAsia" w:ascii="方正仿宋_GBK" w:hAnsi="方正仿宋_GBK" w:eastAsia="方正仿宋_GBK" w:cs="方正仿宋_GBK"/>
                <w:lang w:val="en-US" w:eastAsia="zh-CN"/>
              </w:rPr>
              <w:t>额外提供</w:t>
            </w:r>
            <w:r>
              <w:rPr>
                <w:rFonts w:hint="eastAsia" w:ascii="方正仿宋_GBK" w:hAnsi="方正仿宋_GBK" w:eastAsia="方正仿宋_GBK" w:cs="方正仿宋_GBK"/>
                <w:highlight w:val="none"/>
                <w:lang w:val="en-US" w:eastAsia="zh-CN"/>
              </w:rPr>
              <w:t>半</w:t>
            </w:r>
            <w:r>
              <w:rPr>
                <w:rFonts w:hint="eastAsia" w:ascii="方正仿宋_GBK" w:hAnsi="方正仿宋_GBK" w:eastAsia="方正仿宋_GBK" w:cs="方正仿宋_GBK"/>
                <w:lang w:val="en-US" w:eastAsia="zh-CN"/>
              </w:rPr>
              <w:t>年</w:t>
            </w:r>
            <w:r>
              <w:rPr>
                <w:rFonts w:hint="eastAsia" w:ascii="方正仿宋_GBK" w:hAnsi="方正仿宋_GBK" w:eastAsia="方正仿宋_GBK" w:cs="方正仿宋_GBK"/>
                <w:lang w:val="zh-TW"/>
              </w:rPr>
              <w:t>得</w:t>
            </w:r>
            <w:r>
              <w:rPr>
                <w:rFonts w:hint="eastAsia" w:ascii="方正仿宋_GBK" w:hAnsi="方正仿宋_GBK" w:eastAsia="方正仿宋_GBK" w:cs="方正仿宋_GBK"/>
                <w:lang w:val="en-US" w:eastAsia="zh-CN"/>
              </w:rPr>
              <w:t>1</w:t>
            </w:r>
            <w:r>
              <w:rPr>
                <w:rFonts w:hint="eastAsia" w:ascii="方正仿宋_GBK" w:hAnsi="方正仿宋_GBK" w:eastAsia="方正仿宋_GBK" w:cs="方正仿宋_GBK"/>
                <w:lang w:val="zh-TW"/>
              </w:rPr>
              <w:t>分</w:t>
            </w:r>
            <w:r>
              <w:rPr>
                <w:rFonts w:hint="eastAsia" w:ascii="方正仿宋_GBK" w:hAnsi="方正仿宋_GBK" w:eastAsia="方正仿宋_GBK" w:cs="方正仿宋_GBK"/>
                <w:lang w:val="zh-TW" w:eastAsia="zh-CN"/>
              </w:rPr>
              <w:t>，最多得</w:t>
            </w:r>
            <w:r>
              <w:rPr>
                <w:rFonts w:hint="eastAsia" w:ascii="方正仿宋_GBK" w:hAnsi="方正仿宋_GBK" w:eastAsia="方正仿宋_GBK" w:cs="方正仿宋_GBK"/>
                <w:lang w:val="en-US" w:eastAsia="zh-CN"/>
              </w:rPr>
              <w:t>2分</w:t>
            </w:r>
            <w:r>
              <w:rPr>
                <w:rFonts w:hint="eastAsia" w:ascii="方正仿宋_GBK" w:hAnsi="方正仿宋_GBK" w:eastAsia="方正仿宋_GBK" w:cs="方正仿宋_GBK"/>
                <w:lang w:val="zh-TW"/>
              </w:rPr>
              <w:t>。</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399" w:firstLineChars="190"/>
              <w:jc w:val="both"/>
              <w:textAlignment w:val="auto"/>
              <w:rPr>
                <w:rFonts w:hint="eastAsia" w:ascii="方正仿宋_GBK" w:hAnsi="方正仿宋_GBK" w:eastAsia="方正仿宋_GBK" w:cs="方正仿宋_GBK"/>
                <w:lang w:val="zh-TW"/>
              </w:rPr>
            </w:pPr>
            <w:r>
              <w:rPr>
                <w:rFonts w:hint="eastAsia" w:ascii="方正仿宋_GBK" w:hAnsi="方正仿宋_GBK" w:eastAsia="方正仿宋_GBK" w:cs="方正仿宋_GBK"/>
                <w:lang w:val="zh-TW"/>
              </w:rPr>
              <w:t>3、业绩（</w:t>
            </w:r>
            <w:r>
              <w:rPr>
                <w:rFonts w:hint="eastAsia" w:ascii="方正仿宋_GBK" w:hAnsi="方正仿宋_GBK" w:eastAsia="方正仿宋_GBK" w:cs="方正仿宋_GBK"/>
                <w:lang w:val="en-US" w:eastAsia="zh-CN"/>
              </w:rPr>
              <w:t>4</w:t>
            </w:r>
            <w:r>
              <w:rPr>
                <w:rFonts w:hint="eastAsia" w:ascii="方正仿宋_GBK" w:hAnsi="方正仿宋_GBK" w:eastAsia="方正仿宋_GBK" w:cs="方正仿宋_GBK"/>
                <w:lang w:val="zh-TW"/>
              </w:rPr>
              <w:t>分）：在</w:t>
            </w:r>
            <w:r>
              <w:rPr>
                <w:rFonts w:hint="eastAsia" w:ascii="方正仿宋_GBK" w:hAnsi="方正仿宋_GBK" w:eastAsia="方正仿宋_GBK" w:cs="方正仿宋_GBK"/>
                <w:lang w:val="en-US" w:eastAsia="zh-CN"/>
              </w:rPr>
              <w:t>比选文件</w:t>
            </w:r>
            <w:r>
              <w:rPr>
                <w:rFonts w:hint="eastAsia" w:ascii="方正仿宋_GBK" w:hAnsi="方正仿宋_GBK" w:eastAsia="方正仿宋_GBK" w:cs="方正仿宋_GBK"/>
                <w:lang w:val="zh-TW"/>
              </w:rPr>
              <w:t>的基础上，每额外提供1个类似业绩得1分，最</w:t>
            </w:r>
            <w:r>
              <w:rPr>
                <w:rFonts w:hint="eastAsia" w:ascii="方正仿宋_GBK" w:hAnsi="方正仿宋_GBK" w:eastAsia="方正仿宋_GBK" w:cs="方正仿宋_GBK"/>
                <w:lang w:val="zh-TW" w:eastAsia="zh-CN"/>
              </w:rPr>
              <w:t>多得</w:t>
            </w:r>
            <w:r>
              <w:rPr>
                <w:rFonts w:hint="eastAsia" w:ascii="方正仿宋_GBK" w:hAnsi="方正仿宋_GBK" w:eastAsia="方正仿宋_GBK" w:cs="方正仿宋_GBK"/>
                <w:lang w:val="en-US" w:eastAsia="zh-CN"/>
              </w:rPr>
              <w:t>4</w:t>
            </w:r>
            <w:r>
              <w:rPr>
                <w:rFonts w:hint="eastAsia" w:ascii="方正仿宋_GBK" w:hAnsi="方正仿宋_GBK" w:eastAsia="方正仿宋_GBK" w:cs="方正仿宋_GBK"/>
                <w:lang w:val="zh-TW"/>
              </w:rPr>
              <w:t>分。</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399" w:firstLineChars="190"/>
              <w:jc w:val="both"/>
              <w:textAlignment w:val="auto"/>
              <w:rPr>
                <w:rFonts w:hint="eastAsia" w:ascii="方正仿宋_GBK" w:hAnsi="方正仿宋_GBK" w:eastAsia="方正仿宋_GBK" w:cs="方正仿宋_GBK"/>
                <w:lang w:val="zh-TW"/>
              </w:rPr>
            </w:pPr>
            <w:r>
              <w:rPr>
                <w:rFonts w:hint="eastAsia" w:ascii="方正仿宋_GBK" w:hAnsi="方正仿宋_GBK" w:eastAsia="方正仿宋_GBK" w:cs="方正仿宋_GBK"/>
                <w:lang w:val="zh-TW"/>
              </w:rPr>
              <w:t>4、售后服务条款及承诺（</w:t>
            </w:r>
            <w:r>
              <w:rPr>
                <w:rFonts w:hint="eastAsia" w:ascii="方正仿宋_GBK" w:hAnsi="方正仿宋_GBK" w:eastAsia="方正仿宋_GBK" w:cs="方正仿宋_GBK"/>
                <w:lang w:val="en-US" w:eastAsia="zh-CN"/>
              </w:rPr>
              <w:t>1</w:t>
            </w:r>
            <w:r>
              <w:rPr>
                <w:rFonts w:hint="eastAsia" w:ascii="方正仿宋_GBK" w:hAnsi="方正仿宋_GBK" w:eastAsia="方正仿宋_GBK" w:cs="方正仿宋_GBK"/>
                <w:lang w:val="zh-TW"/>
              </w:rPr>
              <w:t>分）：优于</w:t>
            </w:r>
            <w:r>
              <w:rPr>
                <w:rFonts w:hint="eastAsia" w:ascii="方正仿宋_GBK" w:hAnsi="方正仿宋_GBK" w:eastAsia="方正仿宋_GBK" w:cs="方正仿宋_GBK"/>
                <w:lang w:val="zh-TW" w:eastAsia="zh-CN"/>
              </w:rPr>
              <w:t>比选文件要求</w:t>
            </w:r>
            <w:r>
              <w:rPr>
                <w:rFonts w:hint="eastAsia" w:ascii="方正仿宋_GBK" w:hAnsi="方正仿宋_GBK" w:eastAsia="方正仿宋_GBK" w:cs="方正仿宋_GBK"/>
                <w:lang w:val="zh-TW"/>
              </w:rPr>
              <w:t>加1分。</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399" w:firstLineChars="190"/>
              <w:textAlignment w:val="auto"/>
              <w:rPr>
                <w:rFonts w:hint="eastAsia" w:ascii="方正仿宋_GBK" w:hAnsi="方正仿宋_GBK" w:eastAsia="方正仿宋_GBK" w:cs="方正仿宋_GBK"/>
                <w:sz w:val="22"/>
                <w:szCs w:val="28"/>
              </w:rPr>
            </w:pPr>
            <w:r>
              <w:rPr>
                <w:rFonts w:hint="eastAsia" w:ascii="方正仿宋_GBK" w:hAnsi="方正仿宋_GBK" w:eastAsia="方正仿宋_GBK" w:cs="方正仿宋_GBK"/>
                <w:lang w:val="zh-TW"/>
              </w:rPr>
              <w:t>5、</w:t>
            </w:r>
            <w:r>
              <w:rPr>
                <w:rFonts w:hint="eastAsia" w:ascii="方正仿宋_GBK" w:hAnsi="方正仿宋_GBK" w:eastAsia="方正仿宋_GBK" w:cs="方正仿宋_GBK"/>
                <w:lang w:val="zh-TW" w:eastAsia="zh-CN"/>
              </w:rPr>
              <w:t>渠道</w:t>
            </w:r>
            <w:r>
              <w:rPr>
                <w:rFonts w:hint="eastAsia" w:ascii="方正仿宋_GBK" w:hAnsi="方正仿宋_GBK" w:eastAsia="方正仿宋_GBK" w:cs="方正仿宋_GBK"/>
                <w:lang w:val="zh-TW"/>
              </w:rPr>
              <w:t>（1分）</w:t>
            </w:r>
            <w:r>
              <w:rPr>
                <w:rFonts w:hint="eastAsia" w:ascii="方正仿宋_GBK" w:hAnsi="方正仿宋_GBK" w:eastAsia="方正仿宋_GBK" w:cs="方正仿宋_GBK"/>
                <w:lang w:val="zh-TW" w:eastAsia="zh-CN"/>
              </w:rPr>
              <w:t>：</w:t>
            </w:r>
            <w:r>
              <w:rPr>
                <w:rFonts w:hint="eastAsia" w:ascii="方正仿宋_GBK" w:hAnsi="方正仿宋_GBK" w:eastAsia="方正仿宋_GBK" w:cs="方正仿宋_GBK"/>
                <w:lang w:val="en-US" w:eastAsia="zh-CN"/>
              </w:rPr>
              <w:t>生产商</w:t>
            </w:r>
            <w:r>
              <w:rPr>
                <w:rFonts w:hint="eastAsia" w:ascii="方正仿宋_GBK" w:hAnsi="方正仿宋_GBK" w:eastAsia="方正仿宋_GBK" w:cs="方正仿宋_GBK"/>
                <w:lang w:val="zh-TW"/>
              </w:rPr>
              <w:t>得1分</w:t>
            </w:r>
            <w:r>
              <w:rPr>
                <w:rFonts w:hint="eastAsia" w:ascii="方正仿宋_GBK" w:hAnsi="方正仿宋_GBK" w:eastAsia="方正仿宋_GBK" w:cs="方正仿宋_GBK"/>
                <w:lang w:val="zh-TW" w:eastAsia="zh-CN"/>
              </w:rPr>
              <w:t>，经销商不得分</w:t>
            </w:r>
            <w:r>
              <w:rPr>
                <w:rFonts w:hint="eastAsia" w:ascii="方正仿宋_GBK" w:hAnsi="方正仿宋_GBK" w:eastAsia="方正仿宋_GBK" w:cs="方正仿宋_GBK"/>
                <w:lang w:val="zh-TW"/>
              </w:rPr>
              <w:t>。</w:t>
            </w:r>
          </w:p>
        </w:tc>
      </w:tr>
    </w:tbl>
    <w:p>
      <w:pPr>
        <w:keepNext w:val="0"/>
        <w:keepLines w:val="0"/>
        <w:pageBreakBefore w:val="0"/>
        <w:widowControl w:val="0"/>
        <w:numPr>
          <w:ilvl w:val="0"/>
          <w:numId w:val="7"/>
        </w:numPr>
        <w:kinsoku/>
        <w:wordWrap/>
        <w:overflowPunct/>
        <w:topLinePunct w:val="0"/>
        <w:autoSpaceDE/>
        <w:autoSpaceDN/>
        <w:bidi w:val="0"/>
        <w:adjustRightInd/>
        <w:spacing w:line="5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无效</w:t>
      </w:r>
      <w:r>
        <w:rPr>
          <w:rFonts w:hint="eastAsia" w:ascii="宋体" w:hAnsi="宋体" w:eastAsia="宋体" w:cs="宋体"/>
          <w:b/>
          <w:bCs/>
          <w:color w:val="auto"/>
          <w:sz w:val="28"/>
          <w:szCs w:val="28"/>
          <w:highlight w:val="none"/>
          <w:lang w:eastAsia="zh-CN"/>
        </w:rPr>
        <w:t>报价</w:t>
      </w:r>
    </w:p>
    <w:p>
      <w:pPr>
        <w:keepNext w:val="0"/>
        <w:keepLines w:val="0"/>
        <w:pageBreakBefore w:val="0"/>
        <w:widowControl w:val="0"/>
        <w:kinsoku/>
        <w:wordWrap/>
        <w:overflowPunct/>
        <w:topLinePunct w:val="0"/>
        <w:autoSpaceDE/>
        <w:autoSpaceDN/>
        <w:bidi w:val="0"/>
        <w:adjustRightInd/>
        <w:snapToGrid w:val="0"/>
        <w:spacing w:line="560" w:lineRule="exact"/>
        <w:ind w:firstLine="548" w:firstLineChars="196"/>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发生以下条款情况之一者，视为无效</w:t>
      </w:r>
      <w:r>
        <w:rPr>
          <w:rFonts w:hint="eastAsia" w:ascii="方正仿宋_GBK" w:hAnsi="方正仿宋_GBK" w:eastAsia="方正仿宋_GBK" w:cs="方正仿宋_GBK"/>
          <w:color w:val="000000"/>
          <w:sz w:val="28"/>
          <w:szCs w:val="28"/>
          <w:lang w:val="en-US" w:eastAsia="zh-CN"/>
        </w:rPr>
        <w:t>报价</w:t>
      </w:r>
      <w:r>
        <w:rPr>
          <w:rFonts w:hint="eastAsia" w:ascii="方正仿宋_GBK" w:hAnsi="方正仿宋_GBK" w:eastAsia="方正仿宋_GBK" w:cs="方正仿宋_GBK"/>
          <w:color w:val="000000"/>
          <w:sz w:val="28"/>
          <w:szCs w:val="28"/>
        </w:rPr>
        <w:t>，其</w:t>
      </w:r>
      <w:r>
        <w:rPr>
          <w:rFonts w:hint="eastAsia" w:ascii="方正仿宋_GBK" w:hAnsi="方正仿宋_GBK" w:eastAsia="方正仿宋_GBK" w:cs="方正仿宋_GBK"/>
          <w:snapToGrid w:val="0"/>
          <w:kern w:val="0"/>
          <w:sz w:val="28"/>
          <w:szCs w:val="28"/>
        </w:rPr>
        <w:t>报价文件</w:t>
      </w:r>
      <w:r>
        <w:rPr>
          <w:rFonts w:hint="eastAsia" w:ascii="方正仿宋_GBK" w:hAnsi="方正仿宋_GBK" w:eastAsia="方正仿宋_GBK" w:cs="方正仿宋_GBK"/>
          <w:color w:val="000000"/>
          <w:sz w:val="28"/>
          <w:szCs w:val="28"/>
        </w:rPr>
        <w:t>将被拒绝：</w:t>
      </w:r>
    </w:p>
    <w:tbl>
      <w:tblPr>
        <w:tblStyle w:val="12"/>
        <w:tblpPr w:leftFromText="180" w:rightFromText="180" w:vertAnchor="text" w:tblpXSpec="center" w:tblpY="463"/>
        <w:tblOverlap w:val="never"/>
        <w:tblW w:w="8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8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66" w:type="dxa"/>
            <w:vAlign w:val="center"/>
          </w:tcPr>
          <w:p>
            <w:pPr>
              <w:pStyle w:val="7"/>
              <w:jc w:val="center"/>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1</w:t>
            </w:r>
          </w:p>
        </w:tc>
        <w:tc>
          <w:tcPr>
            <w:tcW w:w="8066" w:type="dxa"/>
            <w:vAlign w:val="center"/>
          </w:tcPr>
          <w:p>
            <w:pPr>
              <w:pStyle w:val="7"/>
              <w:jc w:val="left"/>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缺少资质</w:t>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证明</w:t>
            </w: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材料</w:t>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或</w:t>
            </w: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资质不符合资格条件要求内容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66" w:type="dxa"/>
            <w:vAlign w:val="center"/>
          </w:tcPr>
          <w:p>
            <w:pPr>
              <w:pStyle w:val="7"/>
              <w:jc w:val="center"/>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2</w:t>
            </w:r>
          </w:p>
        </w:tc>
        <w:tc>
          <w:tcPr>
            <w:tcW w:w="8066" w:type="dxa"/>
            <w:vAlign w:val="center"/>
          </w:tcPr>
          <w:p>
            <w:pPr>
              <w:pStyle w:val="7"/>
              <w:jc w:val="left"/>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超过最高限价或含有多个有效报价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66" w:type="dxa"/>
            <w:vAlign w:val="center"/>
          </w:tcPr>
          <w:p>
            <w:pPr>
              <w:pStyle w:val="7"/>
              <w:jc w:val="center"/>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3</w:t>
            </w:r>
          </w:p>
        </w:tc>
        <w:tc>
          <w:tcPr>
            <w:tcW w:w="8066" w:type="dxa"/>
            <w:vAlign w:val="center"/>
          </w:tcPr>
          <w:p>
            <w:pPr>
              <w:pStyle w:val="7"/>
              <w:jc w:val="both"/>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未按时交纳比选保证金，或缴纳保证金的单位名称与参加比选的单位名称不一致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66" w:type="dxa"/>
            <w:vAlign w:val="center"/>
          </w:tcPr>
          <w:p>
            <w:pPr>
              <w:pStyle w:val="7"/>
              <w:jc w:val="center"/>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4</w:t>
            </w:r>
          </w:p>
        </w:tc>
        <w:tc>
          <w:tcPr>
            <w:tcW w:w="8066" w:type="dxa"/>
            <w:vAlign w:val="center"/>
          </w:tcPr>
          <w:p>
            <w:pPr>
              <w:pStyle w:val="7"/>
              <w:jc w:val="both"/>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bCs/>
                <w:snapToGrid w:val="0"/>
                <w:color w:val="auto"/>
                <w:kern w:val="0"/>
                <w:sz w:val="24"/>
                <w:szCs w:val="24"/>
                <w:highlight w:val="none"/>
                <w:lang w:val="en-US" w:eastAsia="zh-CN" w:bidi="ar-SA"/>
              </w:rPr>
              <w:t>报价单位的实际出资人及法人治理结构中的相关人员存在关联性的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66" w:type="dxa"/>
            <w:vAlign w:val="center"/>
          </w:tcPr>
          <w:p>
            <w:pPr>
              <w:pStyle w:val="7"/>
              <w:jc w:val="center"/>
              <w:rPr>
                <w:rFonts w:hint="eastAsia" w:ascii="方正仿宋_GBK" w:hAnsi="方正仿宋_GBK" w:eastAsia="方正仿宋_GBK" w:cs="方正仿宋_GBK"/>
                <w:b w:val="0"/>
                <w:bCs w:val="0"/>
                <w:snapToGrid w:val="0"/>
                <w:color w:val="auto"/>
                <w:kern w:val="0"/>
                <w:sz w:val="24"/>
                <w:szCs w:val="24"/>
                <w:highlight w:val="none"/>
                <w:lang w:val="en-US"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5</w:t>
            </w:r>
          </w:p>
        </w:tc>
        <w:tc>
          <w:tcPr>
            <w:tcW w:w="8066" w:type="dxa"/>
            <w:vAlign w:val="center"/>
          </w:tcPr>
          <w:p>
            <w:pPr>
              <w:pStyle w:val="7"/>
              <w:jc w:val="both"/>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进入清算程序，或被宣告破产，或其他丧失履约能力的情形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6" w:type="dxa"/>
            <w:vAlign w:val="center"/>
          </w:tcPr>
          <w:p>
            <w:pPr>
              <w:pStyle w:val="7"/>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6</w:t>
            </w:r>
          </w:p>
        </w:tc>
        <w:tc>
          <w:tcPr>
            <w:tcW w:w="8066" w:type="dxa"/>
            <w:vAlign w:val="center"/>
          </w:tcPr>
          <w:p>
            <w:pPr>
              <w:pStyle w:val="7"/>
              <w:jc w:val="both"/>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被国家市场监督管理总局在全国企业信用信息公示系统中列入严重违法失信企业名单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766" w:type="dxa"/>
            <w:vAlign w:val="center"/>
          </w:tcPr>
          <w:p>
            <w:pPr>
              <w:pStyle w:val="7"/>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7</w:t>
            </w:r>
          </w:p>
        </w:tc>
        <w:tc>
          <w:tcPr>
            <w:tcW w:w="8066" w:type="dxa"/>
            <w:vAlign w:val="center"/>
          </w:tcPr>
          <w:p>
            <w:pPr>
              <w:pStyle w:val="7"/>
              <w:jc w:val="both"/>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被最高人民法院在“信用中国”网站（</w:t>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fldChar w:fldCharType="begin"/>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instrText xml:space="preserve"> HYPERLINK "http://www.creditchina.gov.cn/" \h </w:instrText>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fldChar w:fldCharType="separate"/>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www.creditchina.gov.cn</w:t>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fldChar w:fldCharType="end"/>
            </w:r>
            <w:r>
              <w:rPr>
                <w:rFonts w:hint="eastAsia" w:ascii="方正仿宋_GBK" w:hAnsi="方正仿宋_GBK" w:eastAsia="方正仿宋_GBK" w:cs="方正仿宋_GBK"/>
                <w:b w:val="0"/>
                <w:bCs w:val="0"/>
                <w:snapToGrid w:val="0"/>
                <w:color w:val="auto"/>
                <w:kern w:val="0"/>
                <w:sz w:val="24"/>
                <w:szCs w:val="24"/>
                <w:highlight w:val="none"/>
                <w:lang w:val="en-US" w:eastAsia="zh-CN" w:bidi="ar-SA"/>
              </w:rPr>
              <w:t>）或各级信用信息共享平台中列入失信被执行人名单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66" w:type="dxa"/>
            <w:vAlign w:val="center"/>
          </w:tcPr>
          <w:p>
            <w:pPr>
              <w:pStyle w:val="7"/>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8</w:t>
            </w:r>
          </w:p>
        </w:tc>
        <w:tc>
          <w:tcPr>
            <w:tcW w:w="8066" w:type="dxa"/>
            <w:vAlign w:val="center"/>
          </w:tcPr>
          <w:p>
            <w:pPr>
              <w:pStyle w:val="7"/>
              <w:jc w:val="both"/>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在近三年内报价单位或其法定代表人、拟委任的项目负责人有行贿犯罪行为的（以检察机关职务犯罪预防部门出具的查询结果为准）；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66" w:type="dxa"/>
            <w:vAlign w:val="center"/>
          </w:tcPr>
          <w:p>
            <w:pPr>
              <w:pStyle w:val="7"/>
              <w:jc w:val="center"/>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9</w:t>
            </w:r>
          </w:p>
        </w:tc>
        <w:tc>
          <w:tcPr>
            <w:tcW w:w="8066" w:type="dxa"/>
            <w:vAlign w:val="center"/>
          </w:tcPr>
          <w:p>
            <w:pPr>
              <w:pStyle w:val="7"/>
              <w:jc w:val="both"/>
              <w:rPr>
                <w:rFonts w:hint="eastAsia" w:ascii="方正仿宋_GBK" w:hAnsi="方正仿宋_GBK" w:eastAsia="方正仿宋_GBK" w:cs="方正仿宋_GBK"/>
                <w:b w:val="0"/>
                <w:bCs w:val="0"/>
                <w:snapToGrid w:val="0"/>
                <w:color w:val="auto"/>
                <w:kern w:val="0"/>
                <w:sz w:val="24"/>
                <w:szCs w:val="24"/>
                <w:highlight w:val="none"/>
                <w:lang w:val="zh-CN" w:eastAsia="zh-CN" w:bidi="ar-SA"/>
              </w:rPr>
            </w:pPr>
            <w:r>
              <w:rPr>
                <w:rFonts w:hint="eastAsia" w:ascii="方正仿宋_GBK" w:hAnsi="方正仿宋_GBK" w:eastAsia="方正仿宋_GBK" w:cs="方正仿宋_GBK"/>
                <w:b w:val="0"/>
                <w:bCs w:val="0"/>
                <w:snapToGrid w:val="0"/>
                <w:color w:val="auto"/>
                <w:kern w:val="0"/>
                <w:sz w:val="24"/>
                <w:szCs w:val="24"/>
                <w:highlight w:val="none"/>
                <w:lang w:val="zh-CN" w:eastAsia="zh-CN" w:bidi="ar-SA"/>
              </w:rPr>
              <w:t>报价文件内容有与国家现行法律法规相违背的内容，或附有比选人无法接受条件的</w:t>
            </w:r>
          </w:p>
        </w:tc>
      </w:tr>
    </w:tbl>
    <w:p>
      <w:pPr>
        <w:pStyle w:val="5"/>
        <w:pageBreakBefore w:val="0"/>
        <w:widowControl w:val="0"/>
        <w:kinsoku/>
        <w:wordWrap/>
        <w:overflowPunct/>
        <w:topLinePunct w:val="0"/>
        <w:autoSpaceDE/>
        <w:autoSpaceDN/>
        <w:bidi w:val="0"/>
        <w:spacing w:line="560" w:lineRule="exact"/>
        <w:ind w:firstLine="643" w:firstLineChars="200"/>
        <w:textAlignment w:val="auto"/>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highlight w:val="none"/>
          <w:lang w:val="zh-CN"/>
        </w:rPr>
        <w:t>成交通知</w:t>
      </w:r>
    </w:p>
    <w:p>
      <w:pPr>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zh-CN"/>
        </w:rPr>
        <w:t>成交结果将在</w:t>
      </w:r>
      <w:r>
        <w:rPr>
          <w:rFonts w:hint="eastAsia" w:ascii="方正仿宋_GBK" w:hAnsi="方正仿宋_GBK" w:eastAsia="方正仿宋_GBK" w:cs="方正仿宋_GBK"/>
          <w:color w:val="auto"/>
          <w:sz w:val="28"/>
          <w:szCs w:val="28"/>
          <w:highlight w:val="none"/>
          <w:lang w:val="en-US" w:eastAsia="zh-CN"/>
        </w:rPr>
        <w:t>评审后10</w:t>
      </w:r>
      <w:r>
        <w:rPr>
          <w:rFonts w:hint="eastAsia" w:ascii="方正仿宋_GBK" w:hAnsi="方正仿宋_GBK" w:eastAsia="方正仿宋_GBK" w:cs="方正仿宋_GBK"/>
          <w:color w:val="auto"/>
          <w:sz w:val="28"/>
          <w:szCs w:val="28"/>
          <w:highlight w:val="none"/>
        </w:rPr>
        <w:t>个工作日内，以中</w:t>
      </w:r>
      <w:r>
        <w:rPr>
          <w:rFonts w:hint="eastAsia" w:ascii="方正仿宋_GBK" w:hAnsi="方正仿宋_GBK" w:eastAsia="方正仿宋_GBK" w:cs="方正仿宋_GBK"/>
          <w:color w:val="auto"/>
          <w:sz w:val="28"/>
          <w:szCs w:val="28"/>
          <w:highlight w:val="none"/>
          <w:lang w:eastAsia="zh-CN"/>
        </w:rPr>
        <w:t>选</w:t>
      </w:r>
      <w:r>
        <w:rPr>
          <w:rFonts w:hint="eastAsia" w:ascii="方正仿宋_GBK" w:hAnsi="方正仿宋_GBK" w:eastAsia="方正仿宋_GBK" w:cs="方正仿宋_GBK"/>
          <w:color w:val="auto"/>
          <w:sz w:val="28"/>
          <w:szCs w:val="28"/>
          <w:highlight w:val="none"/>
        </w:rPr>
        <w:t>通知书的形式告知</w:t>
      </w:r>
      <w:r>
        <w:rPr>
          <w:rFonts w:hint="eastAsia" w:ascii="方正仿宋_GBK" w:hAnsi="方正仿宋_GBK" w:eastAsia="方正仿宋_GBK" w:cs="方正仿宋_GBK"/>
          <w:color w:val="auto"/>
          <w:sz w:val="28"/>
          <w:szCs w:val="28"/>
          <w:highlight w:val="none"/>
          <w:lang w:val="en-US" w:eastAsia="zh-CN"/>
        </w:rPr>
        <w:t>中选</w:t>
      </w:r>
      <w:r>
        <w:rPr>
          <w:rFonts w:hint="eastAsia" w:ascii="方正仿宋_GBK" w:hAnsi="方正仿宋_GBK" w:eastAsia="方正仿宋_GBK" w:cs="方正仿宋_GBK"/>
          <w:color w:val="auto"/>
          <w:sz w:val="28"/>
          <w:szCs w:val="28"/>
          <w:highlight w:val="none"/>
        </w:rPr>
        <w:t>供应商，未接到通知书的视为未成交。</w:t>
      </w:r>
    </w:p>
    <w:p>
      <w:pPr>
        <w:pageBreakBefore w:val="0"/>
        <w:widowControl w:val="0"/>
        <w:kinsoku/>
        <w:wordWrap/>
        <w:overflowPunct/>
        <w:topLinePunct w:val="0"/>
        <w:autoSpaceDE/>
        <w:autoSpaceDN/>
        <w:bidi w:val="0"/>
        <w:spacing w:line="560" w:lineRule="exact"/>
        <w:ind w:firstLine="643" w:firstLineChars="200"/>
        <w:textAlignment w:val="auto"/>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lang w:val="en-US" w:eastAsia="zh-CN"/>
        </w:rPr>
        <w:t>四</w:t>
      </w:r>
      <w:r>
        <w:rPr>
          <w:rFonts w:hint="eastAsia" w:ascii="宋体" w:hAnsi="宋体" w:eastAsia="宋体" w:cs="宋体"/>
          <w:b/>
          <w:bCs/>
          <w:color w:val="auto"/>
          <w:sz w:val="32"/>
          <w:szCs w:val="32"/>
          <w:highlight w:val="none"/>
        </w:rPr>
        <w:t>、中</w:t>
      </w:r>
      <w:r>
        <w:rPr>
          <w:rFonts w:hint="eastAsia" w:ascii="宋体" w:hAnsi="宋体" w:eastAsia="宋体" w:cs="宋体"/>
          <w:b/>
          <w:bCs/>
          <w:color w:val="auto"/>
          <w:sz w:val="32"/>
          <w:szCs w:val="32"/>
          <w:highlight w:val="none"/>
          <w:lang w:val="en-US" w:eastAsia="zh-CN"/>
        </w:rPr>
        <w:t>选</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的变更</w:t>
      </w:r>
    </w:p>
    <w:p>
      <w:pPr>
        <w:pageBreakBefore w:val="0"/>
        <w:widowControl w:val="0"/>
        <w:kinsoku/>
        <w:wordWrap/>
        <w:overflowPunct/>
        <w:topLinePunct w:val="0"/>
        <w:autoSpaceDE/>
        <w:autoSpaceDN/>
        <w:bidi w:val="0"/>
        <w:snapToGrid w:val="0"/>
        <w:spacing w:line="560" w:lineRule="exact"/>
        <w:ind w:left="0" w:leftChars="0" w:firstLine="638" w:firstLineChars="228"/>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若中</w:t>
      </w:r>
      <w:r>
        <w:rPr>
          <w:rFonts w:hint="eastAsia" w:ascii="方正仿宋_GBK" w:hAnsi="方正仿宋_GBK" w:eastAsia="方正仿宋_GBK" w:cs="方正仿宋_GBK"/>
          <w:color w:val="auto"/>
          <w:sz w:val="28"/>
          <w:szCs w:val="28"/>
          <w:highlight w:val="none"/>
          <w:lang w:val="en-US" w:eastAsia="zh-CN"/>
        </w:rPr>
        <w:t>选</w:t>
      </w:r>
      <w:r>
        <w:rPr>
          <w:rFonts w:hint="eastAsia" w:ascii="方正仿宋_GBK" w:hAnsi="方正仿宋_GBK" w:eastAsia="方正仿宋_GBK" w:cs="方正仿宋_GBK"/>
          <w:color w:val="auto"/>
          <w:sz w:val="28"/>
          <w:szCs w:val="28"/>
          <w:highlight w:val="none"/>
          <w:lang w:eastAsia="zh-CN"/>
        </w:rPr>
        <w:t>供应商</w:t>
      </w:r>
      <w:r>
        <w:rPr>
          <w:rFonts w:hint="eastAsia" w:ascii="方正仿宋_GBK" w:hAnsi="方正仿宋_GBK" w:eastAsia="方正仿宋_GBK" w:cs="方正仿宋_GBK"/>
          <w:color w:val="auto"/>
          <w:sz w:val="28"/>
          <w:szCs w:val="28"/>
          <w:highlight w:val="none"/>
        </w:rPr>
        <w:t>因不可抗力原因或采购人认可的情形，不能履行合同，采购人可确定排名其后一位的候选人为中</w:t>
      </w:r>
      <w:r>
        <w:rPr>
          <w:rFonts w:hint="eastAsia" w:ascii="方正仿宋_GBK" w:hAnsi="方正仿宋_GBK" w:eastAsia="方正仿宋_GBK" w:cs="方正仿宋_GBK"/>
          <w:color w:val="auto"/>
          <w:sz w:val="28"/>
          <w:szCs w:val="28"/>
          <w:highlight w:val="none"/>
          <w:lang w:val="en-US" w:eastAsia="zh-CN"/>
        </w:rPr>
        <w:t>选</w:t>
      </w:r>
      <w:r>
        <w:rPr>
          <w:rFonts w:hint="eastAsia" w:ascii="方正仿宋_GBK" w:hAnsi="方正仿宋_GBK" w:eastAsia="方正仿宋_GBK" w:cs="方正仿宋_GBK"/>
          <w:color w:val="auto"/>
          <w:sz w:val="28"/>
          <w:szCs w:val="28"/>
          <w:highlight w:val="none"/>
          <w:lang w:eastAsia="zh-CN"/>
        </w:rPr>
        <w:t>供应商</w:t>
      </w:r>
      <w:r>
        <w:rPr>
          <w:rFonts w:hint="eastAsia" w:ascii="方正仿宋_GBK" w:hAnsi="方正仿宋_GBK" w:eastAsia="方正仿宋_GBK" w:cs="方正仿宋_GBK"/>
          <w:color w:val="auto"/>
          <w:sz w:val="28"/>
          <w:szCs w:val="28"/>
          <w:highlight w:val="none"/>
        </w:rPr>
        <w:t>；</w:t>
      </w:r>
    </w:p>
    <w:p>
      <w:pPr>
        <w:pStyle w:val="5"/>
        <w:pageBreakBefore w:val="0"/>
        <w:widowControl w:val="0"/>
        <w:kinsoku/>
        <w:wordWrap/>
        <w:overflowPunct/>
        <w:topLinePunct w:val="0"/>
        <w:autoSpaceDE/>
        <w:autoSpaceDN/>
        <w:bidi w:val="0"/>
        <w:spacing w:line="560" w:lineRule="exact"/>
        <w:ind w:firstLine="643" w:firstLineChars="200"/>
        <w:textAlignment w:val="auto"/>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五、合同的签订</w:t>
      </w:r>
    </w:p>
    <w:p>
      <w:pPr>
        <w:pageBreakBefore w:val="0"/>
        <w:widowControl w:val="0"/>
        <w:kinsoku/>
        <w:wordWrap/>
        <w:overflowPunct/>
        <w:topLinePunct w:val="0"/>
        <w:autoSpaceDE/>
        <w:autoSpaceDN/>
        <w:bidi w:val="0"/>
        <w:snapToGrid w:val="0"/>
        <w:spacing w:line="560" w:lineRule="exact"/>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1、评审结果公布后7个工作日内签订合同。</w:t>
      </w:r>
    </w:p>
    <w:p>
      <w:pPr>
        <w:pStyle w:val="7"/>
        <w:pageBreakBefore w:val="0"/>
        <w:widowControl w:val="0"/>
        <w:kinsoku/>
        <w:wordWrap/>
        <w:overflowPunct/>
        <w:topLinePunct w:val="0"/>
        <w:autoSpaceDE/>
        <w:autoSpaceDN/>
        <w:bidi w:val="0"/>
        <w:spacing w:line="560" w:lineRule="exact"/>
        <w:ind w:firstLine="560" w:firstLineChars="200"/>
        <w:textAlignment w:val="auto"/>
        <w:rPr>
          <w:rFonts w:hint="eastAsia" w:ascii="宋体" w:hAnsi="宋体" w:eastAsia="宋体" w:cs="宋体"/>
          <w:lang w:val="en-US" w:eastAsia="zh-CN"/>
        </w:rPr>
      </w:pPr>
      <w:r>
        <w:rPr>
          <w:rFonts w:hint="eastAsia"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rPr>
        <w:t>、合同最终签订以采购单位审批为准。</w:t>
      </w:r>
    </w:p>
    <w:p>
      <w:pPr>
        <w:pStyle w:val="5"/>
        <w:pageBreakBefore w:val="0"/>
        <w:widowControl w:val="0"/>
        <w:kinsoku/>
        <w:wordWrap/>
        <w:overflowPunct/>
        <w:topLinePunct w:val="0"/>
        <w:autoSpaceDE/>
        <w:autoSpaceDN/>
        <w:bidi w:val="0"/>
        <w:spacing w:line="560" w:lineRule="exact"/>
        <w:ind w:firstLine="643" w:firstLineChars="200"/>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六、其他要求</w:t>
      </w:r>
    </w:p>
    <w:p>
      <w:pPr>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一</w:t>
      </w:r>
      <w:r>
        <w:rPr>
          <w:rFonts w:hint="eastAsia" w:ascii="方正仿宋_GBK" w:hAnsi="方正仿宋_GBK" w:eastAsia="方正仿宋_GBK" w:cs="方正仿宋_GBK"/>
          <w:color w:val="auto"/>
          <w:kern w:val="2"/>
          <w:sz w:val="28"/>
          <w:szCs w:val="28"/>
          <w:highlight w:val="none"/>
          <w:lang w:val="en-US" w:eastAsia="zh-CN" w:bidi="ar-SA"/>
        </w:rPr>
        <w:t>）设备安装调试验收符合设备性能及产品性能。</w:t>
      </w:r>
    </w:p>
    <w:p>
      <w:pPr>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二</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质量保证：质保期内，若出现故障，必须负责设备故障的处理，对更换后的故障件重新起计质保期。</w:t>
      </w:r>
    </w:p>
    <w:p>
      <w:pPr>
        <w:pageBreakBefore w:val="0"/>
        <w:widowControl w:val="0"/>
        <w:kinsoku/>
        <w:wordWrap/>
        <w:overflowPunct/>
        <w:topLinePunct w:val="0"/>
        <w:autoSpaceDE/>
        <w:autoSpaceDN/>
        <w:bidi w:val="0"/>
        <w:adjustRightInd/>
        <w:snapToGrid/>
        <w:spacing w:line="560" w:lineRule="exact"/>
        <w:ind w:left="0" w:leftChars="0" w:firstLine="420" w:firstLineChars="150"/>
        <w:textAlignment w:val="auto"/>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三</w:t>
      </w:r>
      <w:r>
        <w:rPr>
          <w:rFonts w:hint="eastAsia" w:ascii="方正仿宋_GBK" w:hAnsi="方正仿宋_GBK" w:eastAsia="方正仿宋_GBK" w:cs="方正仿宋_GBK"/>
          <w:color w:val="auto"/>
          <w:sz w:val="28"/>
          <w:szCs w:val="28"/>
          <w:highlight w:val="none"/>
          <w:lang w:eastAsia="zh-CN"/>
        </w:rPr>
        <w:t>）技术培训：就设备工艺、操作使用、日常维护及维修进行技术培训。经培训后，受训人员能掌握设备中各种功用的调试和使用技术，能正确操作、保养和维护货物，了解货物常见故障的预防、分析及排除方法。</w:t>
      </w:r>
    </w:p>
    <w:p>
      <w:pPr>
        <w:pStyle w:val="5"/>
        <w:rPr>
          <w:rFonts w:hint="eastAsia" w:ascii="宋体" w:hAnsi="宋体" w:eastAsia="宋体" w:cs="宋体"/>
          <w:color w:val="auto"/>
          <w:sz w:val="28"/>
          <w:szCs w:val="28"/>
          <w:highlight w:val="none"/>
          <w:lang w:eastAsia="zh-CN"/>
        </w:rPr>
      </w:pPr>
    </w:p>
    <w:p>
      <w:pPr>
        <w:rPr>
          <w:rFonts w:hint="eastAsia" w:ascii="宋体" w:hAnsi="宋体" w:eastAsia="宋体" w:cs="宋体"/>
          <w:color w:val="auto"/>
          <w:sz w:val="28"/>
          <w:szCs w:val="28"/>
          <w:highlight w:val="none"/>
          <w:lang w:eastAsia="zh-CN"/>
        </w:rPr>
      </w:pPr>
    </w:p>
    <w:p>
      <w:pPr>
        <w:pStyle w:val="5"/>
        <w:rPr>
          <w:rFonts w:hint="eastAsia" w:ascii="宋体" w:hAnsi="宋体" w:eastAsia="宋体" w:cs="宋体"/>
          <w:color w:val="auto"/>
          <w:sz w:val="28"/>
          <w:szCs w:val="28"/>
          <w:highlight w:val="none"/>
          <w:lang w:eastAsia="zh-CN"/>
        </w:rPr>
      </w:pPr>
    </w:p>
    <w:p>
      <w:pPr>
        <w:rPr>
          <w:rFonts w:hint="eastAsia" w:ascii="宋体" w:hAnsi="宋体" w:eastAsia="宋体" w:cs="宋体"/>
          <w:color w:val="auto"/>
          <w:sz w:val="28"/>
          <w:szCs w:val="28"/>
          <w:highlight w:val="none"/>
          <w:lang w:eastAsia="zh-CN"/>
        </w:rPr>
      </w:pPr>
    </w:p>
    <w:p>
      <w:pPr>
        <w:pStyle w:val="5"/>
        <w:rPr>
          <w:rFonts w:hint="eastAsia" w:ascii="宋体" w:hAnsi="宋体" w:eastAsia="宋体" w:cs="宋体"/>
          <w:color w:val="auto"/>
          <w:sz w:val="28"/>
          <w:szCs w:val="28"/>
          <w:highlight w:val="none"/>
          <w:lang w:eastAsia="zh-CN"/>
        </w:rPr>
      </w:pPr>
    </w:p>
    <w:p>
      <w:pP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br w:type="page"/>
      </w:r>
    </w:p>
    <w:p>
      <w:pPr>
        <w:pStyle w:val="5"/>
      </w:pPr>
    </w:p>
    <w:p>
      <w:pPr>
        <w:pStyle w:val="3"/>
        <w:numPr>
          <w:ilvl w:val="0"/>
          <w:numId w:val="1"/>
        </w:numPr>
        <w:spacing w:line="400" w:lineRule="exact"/>
        <w:jc w:val="center"/>
        <w:rPr>
          <w:rFonts w:hint="eastAsia"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rPr>
        <w:t xml:space="preserve"> </w:t>
      </w:r>
      <w:r>
        <w:rPr>
          <w:rFonts w:hint="eastAsia" w:ascii="方正仿宋_GBK" w:hAnsi="方正仿宋_GBK" w:eastAsia="方正仿宋_GBK" w:cs="方正仿宋_GBK"/>
          <w:color w:val="000000"/>
          <w:sz w:val="30"/>
          <w:szCs w:val="30"/>
          <w:lang w:val="en-US" w:eastAsia="zh-CN"/>
        </w:rPr>
        <w:t>附件格式</w:t>
      </w:r>
    </w:p>
    <w:p>
      <w:pPr>
        <w:rPr>
          <w:rFonts w:hint="eastAsia" w:ascii="方正仿宋_GBK" w:hAnsi="方正仿宋_GBK" w:eastAsia="方正仿宋_GBK" w:cs="方正仿宋_GBK"/>
          <w:sz w:val="30"/>
          <w:szCs w:val="3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bCs/>
          <w:color w:val="000000" w:themeColor="text1"/>
          <w:sz w:val="30"/>
          <w:szCs w:val="30"/>
          <w14:textFill>
            <w14:solidFill>
              <w14:schemeClr w14:val="tx1"/>
            </w14:solidFill>
          </w14:textFill>
        </w:rPr>
      </w:pPr>
      <w:bookmarkStart w:id="9" w:name="_Toc451448278"/>
      <w:bookmarkStart w:id="10" w:name="_Toc451448310"/>
      <w:r>
        <w:rPr>
          <w:rFonts w:hint="eastAsia" w:ascii="方正仿宋_GBK" w:hAnsi="方正仿宋_GBK" w:eastAsia="方正仿宋_GBK" w:cs="方正仿宋_GBK"/>
          <w:b/>
          <w:bCs/>
          <w:color w:val="000000" w:themeColor="text1"/>
          <w:sz w:val="30"/>
          <w:szCs w:val="30"/>
          <w14:textFill>
            <w14:solidFill>
              <w14:schemeClr w14:val="tx1"/>
            </w14:solidFill>
          </w14:textFill>
        </w:rPr>
        <w:t>参与报价确认函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300" w:firstLineChars="1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致</w:t>
      </w:r>
      <w:r>
        <w:rPr>
          <w:rFonts w:hint="eastAsia" w:ascii="方正仿宋_GBK" w:hAnsi="方正仿宋_GBK" w:eastAsia="方正仿宋_GBK" w:cs="方正仿宋_GBK"/>
          <w:sz w:val="30"/>
          <w:szCs w:val="30"/>
          <w:u w:val="single"/>
          <w:lang w:val="en-US" w:eastAsia="zh-CN"/>
        </w:rPr>
        <w:t xml:space="preserve">                        </w:t>
      </w:r>
      <w:r>
        <w:rPr>
          <w:rFonts w:hint="eastAsia" w:ascii="方正仿宋_GBK" w:hAnsi="方正仿宋_GBK" w:eastAsia="方正仿宋_GBK" w:cs="方正仿宋_GBK"/>
          <w:sz w:val="30"/>
          <w:szCs w:val="30"/>
        </w:rPr>
        <w:t>：</w:t>
      </w:r>
    </w:p>
    <w:p>
      <w:pPr>
        <w:pStyle w:val="6"/>
        <w:keepNext w:val="0"/>
        <w:keepLines w:val="0"/>
        <w:pageBreakBefore w:val="0"/>
        <w:widowControl w:val="0"/>
        <w:kinsoku/>
        <w:wordWrap/>
        <w:overflowPunct/>
        <w:topLinePunct w:val="0"/>
        <w:autoSpaceDE/>
        <w:autoSpaceDN/>
        <w:bidi w:val="0"/>
        <w:adjustRightInd/>
        <w:snapToGrid/>
        <w:spacing w:line="560" w:lineRule="exact"/>
        <w:ind w:left="319" w:leftChars="152" w:firstLine="600" w:firstLineChars="200"/>
        <w:jc w:val="lef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从贵公司官方网站了解到关于</w:t>
      </w:r>
      <w:r>
        <w:rPr>
          <w:rFonts w:hint="eastAsia" w:ascii="方正仿宋_GBK" w:hAnsi="方正仿宋_GBK" w:eastAsia="方正仿宋_GBK" w:cs="方正仿宋_GBK"/>
          <w:sz w:val="30"/>
          <w:szCs w:val="30"/>
          <w:highlight w:val="none"/>
          <w:u w:val="single"/>
          <w:lang w:val="en-US" w:eastAsia="zh-CN"/>
        </w:rPr>
        <w:t xml:space="preserve">            项目</w:t>
      </w:r>
      <w:r>
        <w:rPr>
          <w:rFonts w:hint="eastAsia" w:ascii="方正仿宋_GBK" w:hAnsi="方正仿宋_GBK" w:eastAsia="方正仿宋_GBK" w:cs="方正仿宋_GBK"/>
          <w:sz w:val="30"/>
          <w:szCs w:val="30"/>
          <w:highlight w:val="none"/>
          <w:lang w:val="en-US" w:eastAsia="zh-CN"/>
        </w:rPr>
        <w:t>的竞选事项。我司在认真阅读、全面理解竞选文件所有内容与要求后，确定于2023年  月   日      点参加该项目报价，特发函确认。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                       报价单位：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                       2023年   月  日</w:t>
      </w:r>
    </w:p>
    <w:p>
      <w:pPr>
        <w:jc w:val="right"/>
        <w:rPr>
          <w:rFonts w:hint="eastAsia" w:ascii="方正仿宋_GBK" w:hAnsi="方正仿宋_GBK" w:eastAsia="方正仿宋_GBK" w:cs="方正仿宋_GBK"/>
          <w:sz w:val="30"/>
          <w:szCs w:val="30"/>
        </w:rPr>
      </w:pPr>
    </w:p>
    <w:p>
      <w:pPr>
        <w:pStyle w:val="5"/>
        <w:rPr>
          <w:rFonts w:hint="eastAsia" w:ascii="方正仿宋_GBK" w:hAnsi="方正仿宋_GBK" w:eastAsia="方正仿宋_GBK" w:cs="方正仿宋_GBK"/>
          <w:sz w:val="30"/>
          <w:szCs w:val="30"/>
        </w:rPr>
      </w:pPr>
    </w:p>
    <w:p>
      <w:pPr>
        <w:rPr>
          <w:rFonts w:hint="eastAsia" w:ascii="方正仿宋_GBK" w:hAnsi="方正仿宋_GBK" w:eastAsia="方正仿宋_GBK" w:cs="方正仿宋_GBK"/>
          <w:sz w:val="30"/>
          <w:szCs w:val="30"/>
        </w:rPr>
      </w:pPr>
    </w:p>
    <w:p>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联系人：</w:t>
      </w:r>
    </w:p>
    <w:p>
      <w:p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电话：</w:t>
      </w:r>
    </w:p>
    <w:p>
      <w:pPr>
        <w:rPr>
          <w:rFonts w:hint="eastAsia" w:ascii="方正仿宋_GBK" w:hAnsi="方正仿宋_GBK" w:eastAsia="方正仿宋_GBK" w:cs="方正仿宋_GBK"/>
          <w:sz w:val="30"/>
          <w:szCs w:val="30"/>
        </w:rPr>
      </w:pPr>
    </w:p>
    <w:p>
      <w:pPr>
        <w:pStyle w:val="5"/>
        <w:rPr>
          <w:rFonts w:hint="eastAsia" w:ascii="方正仿宋_GBK" w:hAnsi="方正仿宋_GBK" w:eastAsia="方正仿宋_GBK" w:cs="方正仿宋_GBK"/>
          <w:sz w:val="30"/>
          <w:szCs w:val="30"/>
        </w:rPr>
      </w:pPr>
    </w:p>
    <w:p>
      <w:pPr>
        <w:rPr>
          <w:rFonts w:hint="eastAsia" w:ascii="方正仿宋_GBK" w:hAnsi="方正仿宋_GBK" w:eastAsia="方正仿宋_GBK" w:cs="方正仿宋_GBK"/>
          <w:sz w:val="30"/>
          <w:szCs w:val="30"/>
        </w:rPr>
      </w:pPr>
    </w:p>
    <w:p>
      <w:pPr>
        <w:pStyle w:val="2"/>
        <w:rPr>
          <w:rFonts w:hint="eastAsia" w:ascii="方正仿宋_GBK" w:hAnsi="方正仿宋_GBK" w:eastAsia="方正仿宋_GBK" w:cs="方正仿宋_GBK"/>
          <w:sz w:val="30"/>
          <w:szCs w:val="30"/>
        </w:rPr>
      </w:pPr>
    </w:p>
    <w:bookmarkEnd w:id="9"/>
    <w:bookmarkEnd w:id="10"/>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bCs/>
          <w:color w:val="000000" w:themeColor="text1"/>
          <w:sz w:val="30"/>
          <w:szCs w:val="30"/>
          <w14:textFill>
            <w14:solidFill>
              <w14:schemeClr w14:val="tx1"/>
            </w14:solidFill>
          </w14:textFill>
        </w:rPr>
      </w:pPr>
      <w:r>
        <w:rPr>
          <w:rFonts w:hint="eastAsia" w:ascii="方正仿宋_GBK" w:hAnsi="方正仿宋_GBK" w:eastAsia="方正仿宋_GBK" w:cs="方正仿宋_GBK"/>
          <w:b/>
          <w:bCs/>
          <w:color w:val="000000" w:themeColor="text1"/>
          <w:sz w:val="30"/>
          <w:szCs w:val="30"/>
          <w14:textFill>
            <w14:solidFill>
              <w14:schemeClr w14:val="tx1"/>
            </w14:solidFill>
          </w14:textFill>
        </w:rPr>
        <w:t>报 价 函</w:t>
      </w:r>
    </w:p>
    <w:p>
      <w:pPr>
        <w:pageBreakBefore w:val="0"/>
        <w:widowControl w:val="0"/>
        <w:kinsoku/>
        <w:wordWrap/>
        <w:overflowPunct/>
        <w:topLinePunct w:val="0"/>
        <w:bidi w:val="0"/>
        <w:adjustRightInd w:val="0"/>
        <w:snapToGrid w:val="0"/>
        <w:spacing w:line="560" w:lineRule="exact"/>
        <w:textAlignment w:val="auto"/>
        <w:rPr>
          <w:rFonts w:hint="eastAsia" w:ascii="方正仿宋_GBK" w:hAnsi="方正仿宋_GBK" w:eastAsia="方正仿宋_GBK" w:cs="方正仿宋_GBK"/>
          <w:spacing w:val="-6"/>
          <w:sz w:val="30"/>
          <w:szCs w:val="30"/>
        </w:rPr>
      </w:pPr>
    </w:p>
    <w:p>
      <w:pPr>
        <w:pageBreakBefore w:val="0"/>
        <w:widowControl w:val="0"/>
        <w:kinsoku/>
        <w:wordWrap/>
        <w:overflowPunct/>
        <w:topLinePunct w:val="0"/>
        <w:bidi w:val="0"/>
        <w:adjustRightInd w:val="0"/>
        <w:snapToGrid w:val="0"/>
        <w:spacing w:line="560" w:lineRule="exact"/>
        <w:textAlignment w:val="auto"/>
        <w:rPr>
          <w:rFonts w:hint="eastAsia" w:ascii="方正仿宋_GBK" w:hAnsi="方正仿宋_GBK" w:eastAsia="方正仿宋_GBK" w:cs="方正仿宋_GBK"/>
          <w:snapToGrid w:val="0"/>
          <w:kern w:val="0"/>
          <w:sz w:val="30"/>
          <w:szCs w:val="30"/>
          <w:u w:val="single"/>
        </w:rPr>
      </w:pPr>
      <w:r>
        <w:rPr>
          <w:rFonts w:hint="eastAsia" w:ascii="方正仿宋_GBK" w:hAnsi="方正仿宋_GBK" w:eastAsia="方正仿宋_GBK" w:cs="方正仿宋_GBK"/>
          <w:spacing w:val="-6"/>
          <w:sz w:val="30"/>
          <w:szCs w:val="30"/>
          <w:u w:val="single"/>
          <w:lang w:val="en-US" w:eastAsia="zh-CN"/>
        </w:rPr>
        <w:t xml:space="preserve">                         </w:t>
      </w:r>
      <w:r>
        <w:rPr>
          <w:rFonts w:hint="eastAsia" w:ascii="方正仿宋_GBK" w:hAnsi="方正仿宋_GBK" w:eastAsia="方正仿宋_GBK" w:cs="方正仿宋_GBK"/>
          <w:snapToGrid w:val="0"/>
          <w:kern w:val="0"/>
          <w:sz w:val="30"/>
          <w:szCs w:val="30"/>
          <w:u w:val="single"/>
        </w:rPr>
        <w:t>：</w:t>
      </w:r>
    </w:p>
    <w:p>
      <w:pPr>
        <w:pageBreakBefore w:val="0"/>
        <w:widowControl w:val="0"/>
        <w:kinsoku/>
        <w:wordWrap/>
        <w:overflowPunct/>
        <w:topLinePunct w:val="0"/>
        <w:bidi w:val="0"/>
        <w:spacing w:line="560" w:lineRule="exact"/>
        <w:ind w:firstLine="600" w:firstLineChars="200"/>
        <w:jc w:val="left"/>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rPr>
        <w:t>根据已</w:t>
      </w:r>
      <w:r>
        <w:rPr>
          <w:rFonts w:hint="eastAsia" w:ascii="方正仿宋_GBK" w:hAnsi="方正仿宋_GBK" w:eastAsia="方正仿宋_GBK" w:cs="方正仿宋_GBK"/>
          <w:sz w:val="30"/>
          <w:szCs w:val="30"/>
          <w:lang w:val="en-US" w:eastAsia="zh-CN"/>
        </w:rPr>
        <w:t>获悉</w:t>
      </w:r>
      <w:r>
        <w:rPr>
          <w:rFonts w:hint="eastAsia" w:ascii="方正仿宋_GBK" w:hAnsi="方正仿宋_GBK" w:eastAsia="方正仿宋_GBK" w:cs="方正仿宋_GBK"/>
          <w:sz w:val="30"/>
          <w:szCs w:val="30"/>
        </w:rPr>
        <w:t>的</w:t>
      </w:r>
      <w:r>
        <w:rPr>
          <w:rFonts w:hint="eastAsia" w:ascii="方正仿宋_GBK" w:hAnsi="方正仿宋_GBK" w:eastAsia="方正仿宋_GBK" w:cs="方正仿宋_GBK"/>
          <w:sz w:val="30"/>
          <w:szCs w:val="30"/>
          <w:u w:val="single"/>
          <w:lang w:val="en-US" w:eastAsia="zh-CN"/>
        </w:rPr>
        <w:t xml:space="preserve">                         </w:t>
      </w:r>
      <w:r>
        <w:rPr>
          <w:rFonts w:hint="eastAsia" w:ascii="方正仿宋_GBK" w:hAnsi="方正仿宋_GBK" w:eastAsia="方正仿宋_GBK" w:cs="方正仿宋_GBK"/>
          <w:snapToGrid w:val="0"/>
          <w:sz w:val="30"/>
          <w:szCs w:val="30"/>
        </w:rPr>
        <w:t>比选文件</w:t>
      </w:r>
      <w:r>
        <w:rPr>
          <w:rFonts w:hint="eastAsia" w:ascii="方正仿宋_GBK" w:hAnsi="方正仿宋_GBK" w:eastAsia="方正仿宋_GBK" w:cs="方正仿宋_GBK"/>
          <w:sz w:val="30"/>
          <w:szCs w:val="30"/>
        </w:rPr>
        <w:t>，我方完全理解贵方本次比选文件的全部内容，愿意以人民币（大写）</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w:t>
      </w:r>
      <w:r>
        <w:rPr>
          <w:rFonts w:hint="eastAsia" w:ascii="方正仿宋_GBK" w:hAnsi="方正仿宋_GBK" w:eastAsia="方正仿宋_GBK" w:cs="方正仿宋_GBK"/>
          <w:sz w:val="30"/>
          <w:szCs w:val="30"/>
          <w:u w:val="single"/>
        </w:rPr>
        <w:t xml:space="preserve">        </w:t>
      </w:r>
      <w:r>
        <w:rPr>
          <w:rFonts w:hint="eastAsia" w:ascii="方正仿宋_GBK" w:hAnsi="方正仿宋_GBK" w:eastAsia="方正仿宋_GBK" w:cs="方正仿宋_GBK"/>
          <w:sz w:val="30"/>
          <w:szCs w:val="30"/>
        </w:rPr>
        <w:t>）的总报价（含税报价）承接该项目</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lang w:val="en-US" w:eastAsia="zh-CN"/>
        </w:rPr>
        <w:t>交货期</w:t>
      </w:r>
      <w:r>
        <w:rPr>
          <w:rFonts w:hint="eastAsia" w:ascii="方正仿宋_GBK" w:hAnsi="方正仿宋_GBK" w:eastAsia="方正仿宋_GBK" w:cs="方正仿宋_GBK"/>
          <w:sz w:val="30"/>
          <w:szCs w:val="30"/>
          <w:u w:val="single"/>
          <w:lang w:val="en-US" w:eastAsia="zh-CN"/>
        </w:rPr>
        <w:t xml:space="preserve">      </w:t>
      </w:r>
      <w:r>
        <w:rPr>
          <w:rFonts w:hint="eastAsia" w:ascii="方正仿宋_GBK" w:hAnsi="方正仿宋_GBK" w:eastAsia="方正仿宋_GBK" w:cs="方正仿宋_GBK"/>
          <w:sz w:val="30"/>
          <w:szCs w:val="30"/>
          <w:u w:val="none"/>
          <w:lang w:val="en-US" w:eastAsia="zh-CN"/>
        </w:rPr>
        <w:t>天（</w:t>
      </w:r>
      <w:r>
        <w:rPr>
          <w:rFonts w:hint="eastAsia" w:ascii="方正仿宋_GBK" w:hAnsi="方正仿宋_GBK" w:eastAsia="方正仿宋_GBK" w:cs="方正仿宋_GBK"/>
          <w:sz w:val="30"/>
          <w:szCs w:val="30"/>
          <w:lang w:val="en-US" w:eastAsia="zh-CN"/>
        </w:rPr>
        <w:t>自</w:t>
      </w:r>
      <w:r>
        <w:rPr>
          <w:rFonts w:hint="eastAsia" w:ascii="方正仿宋_GBK" w:hAnsi="方正仿宋_GBK" w:eastAsia="方正仿宋_GBK" w:cs="方正仿宋_GBK"/>
          <w:b w:val="0"/>
          <w:bCs w:val="0"/>
          <w:color w:val="auto"/>
          <w:sz w:val="30"/>
          <w:szCs w:val="30"/>
          <w:highlight w:val="none"/>
          <w:u w:val="single"/>
          <w:lang w:val="en-US" w:eastAsia="zh-CN"/>
        </w:rPr>
        <w:t xml:space="preserve">     </w:t>
      </w:r>
      <w:r>
        <w:rPr>
          <w:rFonts w:hint="eastAsia" w:ascii="方正仿宋_GBK" w:hAnsi="方正仿宋_GBK" w:eastAsia="方正仿宋_GBK" w:cs="方正仿宋_GBK"/>
          <w:sz w:val="30"/>
          <w:szCs w:val="30"/>
          <w:lang w:val="en-US" w:eastAsia="zh-CN"/>
        </w:rPr>
        <w:t>第二天起计算</w:t>
      </w:r>
      <w:r>
        <w:rPr>
          <w:rFonts w:hint="eastAsia" w:ascii="方正仿宋_GBK" w:hAnsi="方正仿宋_GBK" w:eastAsia="方正仿宋_GBK" w:cs="方正仿宋_GBK"/>
          <w:sz w:val="30"/>
          <w:szCs w:val="30"/>
          <w:u w:val="none"/>
          <w:lang w:val="en-US" w:eastAsia="zh-CN"/>
        </w:rPr>
        <w:t>），</w:t>
      </w:r>
      <w:r>
        <w:rPr>
          <w:rFonts w:hint="eastAsia" w:ascii="方正仿宋_GBK" w:hAnsi="方正仿宋_GBK" w:eastAsia="方正仿宋_GBK" w:cs="方正仿宋_GBK"/>
          <w:sz w:val="30"/>
          <w:szCs w:val="30"/>
          <w:lang w:val="en-US" w:eastAsia="zh-CN"/>
        </w:rPr>
        <w:t>提供</w:t>
      </w:r>
      <w:r>
        <w:rPr>
          <w:rFonts w:hint="eastAsia" w:ascii="方正仿宋_GBK" w:hAnsi="方正仿宋_GBK" w:eastAsia="方正仿宋_GBK" w:cs="方正仿宋_GBK"/>
          <w:sz w:val="30"/>
          <w:szCs w:val="30"/>
          <w:u w:val="single"/>
          <w:lang w:val="en-US" w:eastAsia="zh-CN"/>
        </w:rPr>
        <w:t xml:space="preserve">    </w:t>
      </w:r>
      <w:r>
        <w:rPr>
          <w:rFonts w:hint="eastAsia" w:ascii="方正仿宋_GBK" w:hAnsi="方正仿宋_GBK" w:eastAsia="方正仿宋_GBK" w:cs="方正仿宋_GBK"/>
          <w:sz w:val="30"/>
          <w:szCs w:val="30"/>
          <w:u w:val="none"/>
          <w:lang w:val="en-US" w:eastAsia="zh-CN"/>
        </w:rPr>
        <w:t>次培训，</w:t>
      </w:r>
      <w:r>
        <w:rPr>
          <w:rFonts w:hint="eastAsia" w:ascii="方正仿宋_GBK" w:hAnsi="方正仿宋_GBK" w:eastAsia="方正仿宋_GBK" w:cs="方正仿宋_GBK"/>
          <w:sz w:val="30"/>
          <w:szCs w:val="30"/>
          <w:lang w:val="en-US" w:eastAsia="zh-CN"/>
        </w:rPr>
        <w:t>质保期</w:t>
      </w:r>
      <w:r>
        <w:rPr>
          <w:rFonts w:hint="eastAsia" w:ascii="方正仿宋_GBK" w:hAnsi="方正仿宋_GBK" w:eastAsia="方正仿宋_GBK" w:cs="方正仿宋_GBK"/>
          <w:sz w:val="30"/>
          <w:szCs w:val="30"/>
          <w:u w:val="single"/>
          <w:lang w:val="en-US" w:eastAsia="zh-CN"/>
        </w:rPr>
        <w:t xml:space="preserve">    </w:t>
      </w:r>
      <w:r>
        <w:rPr>
          <w:rFonts w:hint="eastAsia" w:ascii="方正仿宋_GBK" w:hAnsi="方正仿宋_GBK" w:eastAsia="方正仿宋_GBK" w:cs="方正仿宋_GBK"/>
          <w:sz w:val="30"/>
          <w:szCs w:val="30"/>
          <w:lang w:val="en-US" w:eastAsia="zh-CN"/>
        </w:rPr>
        <w:t>个月，售后服务</w:t>
      </w:r>
      <w:r>
        <w:rPr>
          <w:rFonts w:hint="eastAsia" w:ascii="方正仿宋_GBK" w:hAnsi="方正仿宋_GBK" w:eastAsia="方正仿宋_GBK" w:cs="方正仿宋_GBK"/>
          <w:sz w:val="30"/>
          <w:szCs w:val="30"/>
          <w:u w:val="single"/>
          <w:lang w:val="en-US" w:eastAsia="zh-CN"/>
        </w:rPr>
        <w:t xml:space="preserve">             </w:t>
      </w:r>
      <w:r>
        <w:rPr>
          <w:rFonts w:hint="eastAsia" w:ascii="方正仿宋_GBK" w:hAnsi="方正仿宋_GBK" w:eastAsia="方正仿宋_GBK" w:cs="方正仿宋_GBK"/>
          <w:sz w:val="30"/>
          <w:szCs w:val="30"/>
          <w:lang w:val="en-US" w:eastAsia="zh-CN"/>
        </w:rPr>
        <w:t>。</w:t>
      </w:r>
    </w:p>
    <w:p>
      <w:pPr>
        <w:pageBreakBefore w:val="0"/>
        <w:widowControl w:val="0"/>
        <w:tabs>
          <w:tab w:val="left" w:pos="2655"/>
          <w:tab w:val="left" w:pos="3630"/>
          <w:tab w:val="left" w:pos="4920"/>
          <w:tab w:val="left" w:pos="5715"/>
          <w:tab w:val="left" w:pos="7050"/>
          <w:tab w:val="left" w:pos="7980"/>
        </w:tabs>
        <w:kinsoku/>
        <w:wordWrap/>
        <w:overflowPunct/>
        <w:topLinePunct w:val="0"/>
        <w:autoSpaceDE w:val="0"/>
        <w:autoSpaceDN w:val="0"/>
        <w:bidi w:val="0"/>
        <w:adjustRightInd w:val="0"/>
        <w:spacing w:line="560" w:lineRule="exact"/>
        <w:ind w:right="94" w:firstLine="600" w:firstLineChars="200"/>
        <w:textAlignment w:val="auto"/>
        <w:rPr>
          <w:rFonts w:hint="eastAsia" w:ascii="方正仿宋_GBK" w:hAnsi="方正仿宋_GBK" w:eastAsia="方正仿宋_GBK" w:cs="方正仿宋_GBK"/>
          <w:snapToGrid w:val="0"/>
          <w:sz w:val="30"/>
          <w:szCs w:val="30"/>
        </w:rPr>
      </w:pPr>
      <w:r>
        <w:rPr>
          <w:rFonts w:hint="eastAsia" w:ascii="方正仿宋_GBK" w:hAnsi="方正仿宋_GBK" w:eastAsia="方正仿宋_GBK" w:cs="方正仿宋_GBK"/>
          <w:snapToGrid w:val="0"/>
          <w:sz w:val="30"/>
          <w:szCs w:val="30"/>
        </w:rPr>
        <w:t>如我方中</w:t>
      </w:r>
      <w:r>
        <w:rPr>
          <w:rFonts w:hint="eastAsia" w:ascii="方正仿宋_GBK" w:hAnsi="方正仿宋_GBK" w:eastAsia="方正仿宋_GBK" w:cs="方正仿宋_GBK"/>
          <w:snapToGrid w:val="0"/>
          <w:sz w:val="30"/>
          <w:szCs w:val="30"/>
          <w:lang w:eastAsia="zh-CN"/>
        </w:rPr>
        <w:t>选</w:t>
      </w:r>
      <w:r>
        <w:rPr>
          <w:rFonts w:hint="eastAsia" w:ascii="方正仿宋_GBK" w:hAnsi="方正仿宋_GBK" w:eastAsia="方正仿宋_GBK" w:cs="方正仿宋_GBK"/>
          <w:snapToGrid w:val="0"/>
          <w:sz w:val="30"/>
          <w:szCs w:val="30"/>
        </w:rPr>
        <w:t>，我方承诺：</w:t>
      </w:r>
    </w:p>
    <w:p>
      <w:pPr>
        <w:pageBreakBefore w:val="0"/>
        <w:widowControl w:val="0"/>
        <w:tabs>
          <w:tab w:val="left" w:pos="2655"/>
          <w:tab w:val="left" w:pos="3630"/>
          <w:tab w:val="left" w:pos="4920"/>
          <w:tab w:val="left" w:pos="5715"/>
          <w:tab w:val="left" w:pos="7050"/>
          <w:tab w:val="left" w:pos="7980"/>
        </w:tabs>
        <w:kinsoku/>
        <w:wordWrap/>
        <w:overflowPunct/>
        <w:topLinePunct w:val="0"/>
        <w:autoSpaceDE w:val="0"/>
        <w:autoSpaceDN w:val="0"/>
        <w:bidi w:val="0"/>
        <w:adjustRightInd w:val="0"/>
        <w:spacing w:line="560" w:lineRule="exact"/>
        <w:ind w:right="94" w:firstLine="600" w:firstLineChars="200"/>
        <w:textAlignment w:val="auto"/>
        <w:rPr>
          <w:rFonts w:hint="eastAsia" w:ascii="方正仿宋_GBK" w:hAnsi="方正仿宋_GBK" w:eastAsia="方正仿宋_GBK" w:cs="方正仿宋_GBK"/>
          <w:b w:val="0"/>
          <w:bCs w:val="0"/>
          <w:sz w:val="30"/>
          <w:szCs w:val="30"/>
        </w:rPr>
      </w:pPr>
      <w:r>
        <w:rPr>
          <w:rFonts w:hint="eastAsia" w:ascii="方正仿宋_GBK" w:hAnsi="方正仿宋_GBK" w:eastAsia="方正仿宋_GBK" w:cs="方正仿宋_GBK"/>
          <w:sz w:val="30"/>
          <w:szCs w:val="30"/>
          <w:lang w:val="en-US" w:eastAsia="zh-CN"/>
        </w:rPr>
        <w:t>1、</w:t>
      </w:r>
      <w:r>
        <w:rPr>
          <w:rFonts w:hint="eastAsia" w:ascii="方正仿宋_GBK" w:hAnsi="方正仿宋_GBK" w:eastAsia="方正仿宋_GBK" w:cs="方正仿宋_GBK"/>
          <w:sz w:val="30"/>
          <w:szCs w:val="30"/>
        </w:rPr>
        <w:t>完全响应本比选文件</w:t>
      </w:r>
      <w:r>
        <w:rPr>
          <w:rFonts w:hint="eastAsia" w:ascii="方正仿宋_GBK" w:hAnsi="方正仿宋_GBK" w:eastAsia="方正仿宋_GBK" w:cs="方正仿宋_GBK"/>
          <w:b w:val="0"/>
          <w:bCs w:val="0"/>
          <w:sz w:val="30"/>
          <w:szCs w:val="30"/>
        </w:rPr>
        <w:t>要求；</w:t>
      </w:r>
    </w:p>
    <w:p>
      <w:pPr>
        <w:pageBreakBefore w:val="0"/>
        <w:widowControl w:val="0"/>
        <w:tabs>
          <w:tab w:val="left" w:pos="2655"/>
          <w:tab w:val="left" w:pos="3630"/>
          <w:tab w:val="left" w:pos="4920"/>
          <w:tab w:val="left" w:pos="5715"/>
          <w:tab w:val="left" w:pos="7050"/>
          <w:tab w:val="left" w:pos="7980"/>
        </w:tabs>
        <w:kinsoku/>
        <w:wordWrap/>
        <w:overflowPunct/>
        <w:topLinePunct w:val="0"/>
        <w:autoSpaceDE w:val="0"/>
        <w:autoSpaceDN w:val="0"/>
        <w:bidi w:val="0"/>
        <w:adjustRightInd w:val="0"/>
        <w:spacing w:line="560" w:lineRule="exact"/>
        <w:ind w:right="94"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2、</w:t>
      </w:r>
      <w:r>
        <w:rPr>
          <w:rFonts w:hint="eastAsia" w:ascii="方正仿宋_GBK" w:hAnsi="方正仿宋_GBK" w:eastAsia="方正仿宋_GBK" w:cs="方正仿宋_GBK"/>
          <w:sz w:val="30"/>
          <w:szCs w:val="30"/>
        </w:rPr>
        <w:t>在收到中</w:t>
      </w:r>
      <w:r>
        <w:rPr>
          <w:rFonts w:hint="eastAsia" w:ascii="方正仿宋_GBK" w:hAnsi="方正仿宋_GBK" w:eastAsia="方正仿宋_GBK" w:cs="方正仿宋_GBK"/>
          <w:sz w:val="30"/>
          <w:szCs w:val="30"/>
          <w:lang w:eastAsia="zh-CN"/>
        </w:rPr>
        <w:t>选</w:t>
      </w:r>
      <w:r>
        <w:rPr>
          <w:rFonts w:hint="eastAsia" w:ascii="方正仿宋_GBK" w:hAnsi="方正仿宋_GBK" w:eastAsia="方正仿宋_GBK" w:cs="方正仿宋_GBK"/>
          <w:sz w:val="30"/>
          <w:szCs w:val="30"/>
        </w:rPr>
        <w:t>通知后，在规定的期限内与你方签订合同；</w:t>
      </w:r>
    </w:p>
    <w:p>
      <w:pPr>
        <w:pageBreakBefore w:val="0"/>
        <w:widowControl w:val="0"/>
        <w:kinsoku/>
        <w:wordWrap/>
        <w:overflowPunct/>
        <w:topLinePunct w:val="0"/>
        <w:bidi w:val="0"/>
        <w:spacing w:line="56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3、</w:t>
      </w:r>
      <w:r>
        <w:rPr>
          <w:rFonts w:hint="eastAsia" w:ascii="方正仿宋_GBK" w:hAnsi="方正仿宋_GBK" w:eastAsia="方正仿宋_GBK" w:cs="方正仿宋_GBK"/>
          <w:sz w:val="30"/>
          <w:szCs w:val="30"/>
        </w:rPr>
        <w:t>在签订合同时不向你方提出附加条件；</w:t>
      </w:r>
    </w:p>
    <w:p>
      <w:pPr>
        <w:pageBreakBefore w:val="0"/>
        <w:widowControl w:val="0"/>
        <w:kinsoku/>
        <w:wordWrap/>
        <w:overflowPunct/>
        <w:topLinePunct w:val="0"/>
        <w:bidi w:val="0"/>
        <w:spacing w:line="56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4、</w:t>
      </w:r>
      <w:r>
        <w:rPr>
          <w:rFonts w:hint="eastAsia" w:ascii="方正仿宋_GBK" w:hAnsi="方正仿宋_GBK" w:eastAsia="方正仿宋_GBK" w:cs="方正仿宋_GBK"/>
          <w:sz w:val="30"/>
          <w:szCs w:val="30"/>
        </w:rPr>
        <w:t>在合同约定的期限内完成合同规定的全部义务；</w:t>
      </w:r>
    </w:p>
    <w:p>
      <w:pPr>
        <w:pageBreakBefore w:val="0"/>
        <w:widowControl w:val="0"/>
        <w:kinsoku/>
        <w:wordWrap/>
        <w:overflowPunct/>
        <w:topLinePunct w:val="0"/>
        <w:bidi w:val="0"/>
        <w:spacing w:line="560" w:lineRule="exact"/>
        <w:ind w:firstLine="600" w:firstLineChars="200"/>
        <w:textAlignment w:val="auto"/>
        <w:rPr>
          <w:rFonts w:hint="eastAsia" w:ascii="方正仿宋_GBK" w:hAnsi="方正仿宋_GBK" w:eastAsia="方正仿宋_GBK" w:cs="方正仿宋_GBK"/>
          <w:sz w:val="30"/>
          <w:szCs w:val="30"/>
        </w:rPr>
      </w:pPr>
    </w:p>
    <w:p>
      <w:pPr>
        <w:pageBreakBefore w:val="0"/>
        <w:widowControl w:val="0"/>
        <w:tabs>
          <w:tab w:val="left" w:pos="7140"/>
          <w:tab w:val="left" w:pos="7560"/>
          <w:tab w:val="left" w:pos="8300"/>
        </w:tabs>
        <w:kinsoku/>
        <w:wordWrap/>
        <w:overflowPunct/>
        <w:topLinePunct w:val="0"/>
        <w:autoSpaceDE w:val="0"/>
        <w:autoSpaceDN w:val="0"/>
        <w:bidi w:val="0"/>
        <w:adjustRightInd w:val="0"/>
        <w:spacing w:line="560" w:lineRule="exact"/>
        <w:ind w:right="210" w:firstLine="4050" w:firstLineChars="1350"/>
        <w:textAlignment w:val="auto"/>
        <w:rPr>
          <w:rFonts w:hint="eastAsia" w:ascii="方正仿宋_GBK" w:hAnsi="方正仿宋_GBK" w:eastAsia="方正仿宋_GBK" w:cs="方正仿宋_GBK"/>
          <w:snapToGrid w:val="0"/>
          <w:kern w:val="0"/>
          <w:sz w:val="30"/>
          <w:szCs w:val="30"/>
        </w:rPr>
      </w:pPr>
    </w:p>
    <w:p>
      <w:pPr>
        <w:pageBreakBefore w:val="0"/>
        <w:widowControl w:val="0"/>
        <w:tabs>
          <w:tab w:val="left" w:pos="7140"/>
          <w:tab w:val="left" w:pos="7560"/>
          <w:tab w:val="left" w:pos="8300"/>
        </w:tabs>
        <w:kinsoku/>
        <w:wordWrap/>
        <w:overflowPunct/>
        <w:topLinePunct w:val="0"/>
        <w:autoSpaceDE w:val="0"/>
        <w:autoSpaceDN w:val="0"/>
        <w:bidi w:val="0"/>
        <w:adjustRightInd w:val="0"/>
        <w:spacing w:line="560" w:lineRule="exact"/>
        <w:ind w:right="210" w:firstLine="4050" w:firstLineChars="1350"/>
        <w:textAlignment w:val="auto"/>
        <w:rPr>
          <w:rFonts w:hint="eastAsia" w:ascii="方正仿宋_GBK" w:hAnsi="方正仿宋_GBK" w:eastAsia="方正仿宋_GBK" w:cs="方正仿宋_GBK"/>
          <w:snapToGrid w:val="0"/>
          <w:kern w:val="0"/>
          <w:sz w:val="30"/>
          <w:szCs w:val="30"/>
        </w:rPr>
      </w:pPr>
    </w:p>
    <w:p>
      <w:pPr>
        <w:pageBreakBefore w:val="0"/>
        <w:widowControl w:val="0"/>
        <w:tabs>
          <w:tab w:val="left" w:pos="7140"/>
          <w:tab w:val="left" w:pos="7560"/>
          <w:tab w:val="left" w:pos="8300"/>
        </w:tabs>
        <w:kinsoku/>
        <w:wordWrap/>
        <w:overflowPunct/>
        <w:topLinePunct w:val="0"/>
        <w:autoSpaceDE w:val="0"/>
        <w:autoSpaceDN w:val="0"/>
        <w:bidi w:val="0"/>
        <w:adjustRightInd w:val="0"/>
        <w:spacing w:line="560" w:lineRule="exact"/>
        <w:ind w:right="210" w:firstLine="2224" w:firstLineChars="800"/>
        <w:textAlignment w:val="auto"/>
        <w:rPr>
          <w:rFonts w:hint="eastAsia" w:ascii="方正仿宋_GBK" w:hAnsi="方正仿宋_GBK" w:eastAsia="方正仿宋_GBK" w:cs="方正仿宋_GBK"/>
          <w:snapToGrid w:val="0"/>
          <w:kern w:val="0"/>
          <w:sz w:val="30"/>
          <w:szCs w:val="30"/>
        </w:rPr>
      </w:pPr>
      <w:r>
        <w:rPr>
          <w:rFonts w:hint="eastAsia" w:ascii="方正仿宋_GBK" w:hAnsi="方正仿宋_GBK" w:eastAsia="方正仿宋_GBK" w:cs="方正仿宋_GBK"/>
          <w:snapToGrid w:val="0"/>
          <w:spacing w:val="-11"/>
          <w:kern w:val="0"/>
          <w:sz w:val="30"/>
          <w:szCs w:val="30"/>
        </w:rPr>
        <w:t xml:space="preserve"> 比选申请人：</w:t>
      </w:r>
      <w:r>
        <w:rPr>
          <w:rFonts w:hint="eastAsia" w:ascii="方正仿宋_GBK" w:hAnsi="方正仿宋_GBK" w:eastAsia="方正仿宋_GBK" w:cs="方正仿宋_GBK"/>
          <w:snapToGrid w:val="0"/>
          <w:kern w:val="0"/>
          <w:sz w:val="30"/>
          <w:szCs w:val="30"/>
          <w:u w:val="single"/>
        </w:rPr>
        <w:t xml:space="preserve">          　　  </w:t>
      </w:r>
      <w:r>
        <w:rPr>
          <w:rFonts w:hint="eastAsia" w:ascii="方正仿宋_GBK" w:hAnsi="方正仿宋_GBK" w:eastAsia="方正仿宋_GBK" w:cs="方正仿宋_GBK"/>
          <w:snapToGrid w:val="0"/>
          <w:kern w:val="0"/>
          <w:sz w:val="30"/>
          <w:szCs w:val="30"/>
        </w:rPr>
        <w:t xml:space="preserve">（盖单位公章） </w:t>
      </w:r>
    </w:p>
    <w:p>
      <w:pPr>
        <w:pageBreakBefore w:val="0"/>
        <w:widowControl w:val="0"/>
        <w:tabs>
          <w:tab w:val="left" w:pos="7140"/>
          <w:tab w:val="left" w:pos="7560"/>
          <w:tab w:val="left" w:pos="8300"/>
        </w:tabs>
        <w:kinsoku/>
        <w:wordWrap/>
        <w:overflowPunct/>
        <w:topLinePunct w:val="0"/>
        <w:autoSpaceDE w:val="0"/>
        <w:autoSpaceDN w:val="0"/>
        <w:bidi w:val="0"/>
        <w:adjustRightInd w:val="0"/>
        <w:spacing w:line="560" w:lineRule="exact"/>
        <w:ind w:right="210" w:firstLine="1668" w:firstLineChars="600"/>
        <w:textAlignment w:val="auto"/>
        <w:rPr>
          <w:rFonts w:hint="eastAsia" w:ascii="方正仿宋_GBK" w:hAnsi="方正仿宋_GBK" w:eastAsia="方正仿宋_GBK" w:cs="方正仿宋_GBK"/>
          <w:snapToGrid w:val="0"/>
          <w:spacing w:val="-11"/>
          <w:kern w:val="0"/>
          <w:sz w:val="30"/>
          <w:szCs w:val="30"/>
        </w:rPr>
      </w:pPr>
      <w:r>
        <w:rPr>
          <w:rFonts w:hint="eastAsia" w:ascii="方正仿宋_GBK" w:hAnsi="方正仿宋_GBK" w:eastAsia="方正仿宋_GBK" w:cs="方正仿宋_GBK"/>
          <w:snapToGrid w:val="0"/>
          <w:spacing w:val="-11"/>
          <w:kern w:val="0"/>
          <w:sz w:val="30"/>
          <w:szCs w:val="30"/>
        </w:rPr>
        <w:t>法定代表人或其委托代理人：</w:t>
      </w:r>
      <w:r>
        <w:rPr>
          <w:rFonts w:hint="eastAsia" w:ascii="方正仿宋_GBK" w:hAnsi="方正仿宋_GBK" w:eastAsia="方正仿宋_GBK" w:cs="方正仿宋_GBK"/>
          <w:snapToGrid w:val="0"/>
          <w:spacing w:val="-11"/>
          <w:kern w:val="0"/>
          <w:sz w:val="30"/>
          <w:szCs w:val="30"/>
          <w:u w:val="single"/>
        </w:rPr>
        <w:t xml:space="preserve">        </w:t>
      </w:r>
      <w:r>
        <w:rPr>
          <w:rFonts w:hint="eastAsia" w:ascii="方正仿宋_GBK" w:hAnsi="方正仿宋_GBK" w:eastAsia="方正仿宋_GBK" w:cs="方正仿宋_GBK"/>
          <w:snapToGrid w:val="0"/>
          <w:spacing w:val="-11"/>
          <w:kern w:val="0"/>
          <w:sz w:val="30"/>
          <w:szCs w:val="30"/>
        </w:rPr>
        <w:t xml:space="preserve">（签字或盖章） </w:t>
      </w:r>
    </w:p>
    <w:p>
      <w:pPr>
        <w:pageBreakBefore w:val="0"/>
        <w:widowControl w:val="0"/>
        <w:tabs>
          <w:tab w:val="left" w:pos="8300"/>
        </w:tabs>
        <w:kinsoku/>
        <w:wordWrap/>
        <w:overflowPunct/>
        <w:topLinePunct w:val="0"/>
        <w:autoSpaceDE w:val="0"/>
        <w:autoSpaceDN w:val="0"/>
        <w:bidi w:val="0"/>
        <w:adjustRightInd w:val="0"/>
        <w:spacing w:line="560" w:lineRule="exact"/>
        <w:ind w:right="-20" w:firstLine="2400" w:firstLineChars="800"/>
        <w:jc w:val="left"/>
        <w:textAlignment w:val="auto"/>
        <w:rPr>
          <w:rFonts w:hint="eastAsia" w:ascii="方正仿宋_GBK" w:hAnsi="方正仿宋_GBK" w:eastAsia="方正仿宋_GBK" w:cs="方正仿宋_GBK"/>
          <w:snapToGrid w:val="0"/>
          <w:kern w:val="0"/>
          <w:sz w:val="30"/>
          <w:szCs w:val="30"/>
        </w:rPr>
      </w:pPr>
      <w:r>
        <w:rPr>
          <w:rFonts w:hint="eastAsia" w:ascii="方正仿宋_GBK" w:hAnsi="方正仿宋_GBK" w:eastAsia="方正仿宋_GBK" w:cs="方正仿宋_GBK"/>
          <w:snapToGrid w:val="0"/>
          <w:kern w:val="0"/>
          <w:sz w:val="30"/>
          <w:szCs w:val="30"/>
        </w:rPr>
        <w:t>电  话：</w:t>
      </w:r>
      <w:r>
        <w:rPr>
          <w:rFonts w:hint="eastAsia" w:ascii="方正仿宋_GBK" w:hAnsi="方正仿宋_GBK" w:eastAsia="方正仿宋_GBK" w:cs="方正仿宋_GBK"/>
          <w:snapToGrid w:val="0"/>
          <w:w w:val="200"/>
          <w:kern w:val="0"/>
          <w:sz w:val="30"/>
          <w:szCs w:val="30"/>
          <w:u w:val="single"/>
        </w:rPr>
        <w:t xml:space="preserve"> </w:t>
      </w:r>
      <w:r>
        <w:rPr>
          <w:rFonts w:hint="eastAsia" w:ascii="方正仿宋_GBK" w:hAnsi="方正仿宋_GBK" w:eastAsia="方正仿宋_GBK" w:cs="方正仿宋_GBK"/>
          <w:snapToGrid w:val="0"/>
          <w:kern w:val="0"/>
          <w:sz w:val="30"/>
          <w:szCs w:val="30"/>
          <w:u w:val="single"/>
        </w:rPr>
        <w:t>　　　　　　 　　</w:t>
      </w:r>
      <w:r>
        <w:rPr>
          <w:rFonts w:hint="eastAsia" w:ascii="方正仿宋_GBK" w:hAnsi="方正仿宋_GBK" w:eastAsia="方正仿宋_GBK" w:cs="方正仿宋_GBK"/>
          <w:snapToGrid w:val="0"/>
          <w:kern w:val="0"/>
          <w:sz w:val="30"/>
          <w:szCs w:val="30"/>
          <w:u w:val="single"/>
          <w:lang w:val="en-US" w:eastAsia="zh-CN"/>
        </w:rPr>
        <w:t xml:space="preserve">  </w:t>
      </w:r>
      <w:r>
        <w:rPr>
          <w:rFonts w:hint="eastAsia" w:ascii="方正仿宋_GBK" w:hAnsi="方正仿宋_GBK" w:eastAsia="方正仿宋_GBK" w:cs="方正仿宋_GBK"/>
          <w:snapToGrid w:val="0"/>
          <w:kern w:val="0"/>
          <w:sz w:val="30"/>
          <w:szCs w:val="30"/>
          <w:u w:val="single"/>
        </w:rPr>
        <w:t>　　　　</w:t>
      </w:r>
    </w:p>
    <w:p>
      <w:pPr>
        <w:pageBreakBefore w:val="0"/>
        <w:widowControl w:val="0"/>
        <w:tabs>
          <w:tab w:val="left" w:pos="6000"/>
          <w:tab w:val="left" w:pos="7040"/>
          <w:tab w:val="left" w:pos="8100"/>
        </w:tabs>
        <w:kinsoku/>
        <w:wordWrap/>
        <w:overflowPunct/>
        <w:topLinePunct w:val="0"/>
        <w:autoSpaceDE w:val="0"/>
        <w:autoSpaceDN w:val="0"/>
        <w:bidi w:val="0"/>
        <w:adjustRightInd w:val="0"/>
        <w:spacing w:line="560" w:lineRule="exact"/>
        <w:ind w:right="-23" w:firstLine="4500" w:firstLineChars="1500"/>
        <w:jc w:val="left"/>
        <w:textAlignment w:val="auto"/>
        <w:rPr>
          <w:rFonts w:hint="eastAsia" w:ascii="方正仿宋_GBK" w:hAnsi="方正仿宋_GBK" w:eastAsia="方正仿宋_GBK" w:cs="方正仿宋_GBK"/>
          <w:snapToGrid w:val="0"/>
          <w:kern w:val="0"/>
          <w:sz w:val="30"/>
          <w:szCs w:val="30"/>
        </w:rPr>
      </w:pPr>
      <w:r>
        <w:rPr>
          <w:rFonts w:hint="eastAsia" w:ascii="方正仿宋_GBK" w:hAnsi="方正仿宋_GBK" w:eastAsia="方正仿宋_GBK" w:cs="方正仿宋_GBK"/>
          <w:snapToGrid w:val="0"/>
          <w:kern w:val="0"/>
          <w:sz w:val="30"/>
          <w:szCs w:val="30"/>
          <w:u w:val="single"/>
        </w:rPr>
        <w:t xml:space="preserve">       </w:t>
      </w:r>
      <w:r>
        <w:rPr>
          <w:rFonts w:hint="eastAsia" w:ascii="方正仿宋_GBK" w:hAnsi="方正仿宋_GBK" w:eastAsia="方正仿宋_GBK" w:cs="方正仿宋_GBK"/>
          <w:snapToGrid w:val="0"/>
          <w:kern w:val="0"/>
          <w:sz w:val="30"/>
          <w:szCs w:val="30"/>
        </w:rPr>
        <w:t>年</w:t>
      </w:r>
      <w:r>
        <w:rPr>
          <w:rFonts w:hint="eastAsia" w:ascii="方正仿宋_GBK" w:hAnsi="方正仿宋_GBK" w:eastAsia="方正仿宋_GBK" w:cs="方正仿宋_GBK"/>
          <w:snapToGrid w:val="0"/>
          <w:w w:val="200"/>
          <w:kern w:val="0"/>
          <w:sz w:val="30"/>
          <w:szCs w:val="30"/>
          <w:u w:val="single"/>
        </w:rPr>
        <w:t xml:space="preserve">   </w:t>
      </w:r>
      <w:r>
        <w:rPr>
          <w:rFonts w:hint="eastAsia" w:ascii="方正仿宋_GBK" w:hAnsi="方正仿宋_GBK" w:eastAsia="方正仿宋_GBK" w:cs="方正仿宋_GBK"/>
          <w:snapToGrid w:val="0"/>
          <w:kern w:val="0"/>
          <w:sz w:val="30"/>
          <w:szCs w:val="30"/>
        </w:rPr>
        <w:t>月</w:t>
      </w:r>
      <w:r>
        <w:rPr>
          <w:rFonts w:hint="eastAsia" w:ascii="方正仿宋_GBK" w:hAnsi="方正仿宋_GBK" w:eastAsia="方正仿宋_GBK" w:cs="方正仿宋_GBK"/>
          <w:snapToGrid w:val="0"/>
          <w:w w:val="200"/>
          <w:kern w:val="0"/>
          <w:sz w:val="30"/>
          <w:szCs w:val="30"/>
          <w:u w:val="single"/>
        </w:rPr>
        <w:t xml:space="preserve">   </w:t>
      </w:r>
      <w:r>
        <w:rPr>
          <w:rFonts w:hint="eastAsia" w:ascii="方正仿宋_GBK" w:hAnsi="方正仿宋_GBK" w:eastAsia="方正仿宋_GBK" w:cs="方正仿宋_GBK"/>
          <w:snapToGrid w:val="0"/>
          <w:kern w:val="0"/>
          <w:sz w:val="30"/>
          <w:szCs w:val="30"/>
        </w:rPr>
        <w:t>日</w:t>
      </w:r>
    </w:p>
    <w:p>
      <w:pPr>
        <w:pStyle w:val="5"/>
        <w:pageBreakBefore w:val="0"/>
        <w:widowControl w:val="0"/>
        <w:kinsoku/>
        <w:wordWrap/>
        <w:overflowPunct/>
        <w:topLinePunct w:val="0"/>
        <w:bidi w:val="0"/>
        <w:spacing w:line="560" w:lineRule="exact"/>
        <w:textAlignment w:val="auto"/>
        <w:rPr>
          <w:rFonts w:hint="eastAsia" w:ascii="方正仿宋_GBK" w:hAnsi="方正仿宋_GBK" w:eastAsia="方正仿宋_GBK" w:cs="方正仿宋_GBK"/>
          <w:sz w:val="30"/>
          <w:szCs w:val="30"/>
        </w:rPr>
      </w:pPr>
    </w:p>
    <w:p>
      <w:pPr>
        <w:rPr>
          <w:rFonts w:hint="eastAsia" w:ascii="方正仿宋_GBK" w:hAnsi="方正仿宋_GBK" w:eastAsia="方正仿宋_GBK" w:cs="方正仿宋_GBK"/>
          <w:sz w:val="30"/>
          <w:szCs w:val="30"/>
        </w:rPr>
      </w:pPr>
    </w:p>
    <w:p>
      <w:pPr>
        <w:pStyle w:val="5"/>
        <w:rPr>
          <w:rFonts w:hint="eastAsia" w:ascii="方正仿宋_GBK" w:hAnsi="方正仿宋_GBK" w:eastAsia="方正仿宋_GBK" w:cs="方正仿宋_GBK"/>
          <w:sz w:val="30"/>
          <w:szCs w:val="30"/>
        </w:rPr>
      </w:pPr>
    </w:p>
    <w:p>
      <w:pPr>
        <w:rPr>
          <w:rFonts w:hint="eastAsia" w:ascii="方正仿宋_GBK" w:hAnsi="方正仿宋_GBK" w:eastAsia="方正仿宋_GBK" w:cs="方正仿宋_GBK"/>
          <w:sz w:val="30"/>
          <w:szCs w:val="30"/>
        </w:rPr>
      </w:pPr>
    </w:p>
    <w:p>
      <w:pPr>
        <w:spacing w:line="360" w:lineRule="auto"/>
        <w:ind w:firstLine="0"/>
        <w:jc w:val="center"/>
        <w:rPr>
          <w:rFonts w:hint="eastAsia" w:ascii="方正仿宋_GBK" w:hAnsi="方正仿宋_GBK" w:eastAsia="方正仿宋_GBK" w:cs="方正仿宋_GBK"/>
          <w:b/>
          <w:bCs/>
          <w:color w:val="000000"/>
          <w:sz w:val="30"/>
          <w:szCs w:val="30"/>
          <w:highlight w:val="none"/>
          <w:lang w:val="zh-CN"/>
        </w:rPr>
      </w:pPr>
      <w:r>
        <w:rPr>
          <w:rFonts w:hint="eastAsia" w:ascii="方正仿宋_GBK" w:hAnsi="方正仿宋_GBK" w:eastAsia="方正仿宋_GBK" w:cs="方正仿宋_GBK"/>
          <w:b/>
          <w:bCs/>
          <w:color w:val="000000"/>
          <w:sz w:val="30"/>
          <w:szCs w:val="30"/>
          <w:highlight w:val="none"/>
          <w:lang w:val="zh-CN"/>
        </w:rPr>
        <w:t>法定代表人身份证明书</w:t>
      </w:r>
    </w:p>
    <w:p>
      <w:pPr>
        <w:spacing w:line="360" w:lineRule="auto"/>
        <w:ind w:firstLine="480"/>
        <w:jc w:val="center"/>
        <w:rPr>
          <w:rFonts w:hint="eastAsia" w:ascii="方正仿宋_GBK" w:hAnsi="方正仿宋_GBK" w:eastAsia="方正仿宋_GBK" w:cs="方正仿宋_GBK"/>
          <w:color w:val="000000"/>
          <w:sz w:val="30"/>
          <w:szCs w:val="30"/>
          <w:highlight w:val="none"/>
        </w:rPr>
      </w:pPr>
    </w:p>
    <w:p>
      <w:pPr>
        <w:spacing w:line="360" w:lineRule="auto"/>
        <w:ind w:firstLine="480"/>
        <w:jc w:val="center"/>
        <w:rPr>
          <w:rFonts w:hint="eastAsia" w:ascii="方正仿宋_GBK" w:hAnsi="方正仿宋_GBK" w:eastAsia="方正仿宋_GBK" w:cs="方正仿宋_GBK"/>
          <w:b/>
          <w:color w:val="000000"/>
          <w:sz w:val="30"/>
          <w:szCs w:val="30"/>
          <w:highlight w:val="none"/>
          <w:lang w:val="zh-CN"/>
        </w:rPr>
      </w:pP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K" w:hAnsi="方正仿宋_GBK" w:eastAsia="方正仿宋_GBK" w:cs="方正仿宋_GBK"/>
          <w:b w:val="0"/>
          <w:bCs w:val="0"/>
          <w:color w:val="000000"/>
          <w:sz w:val="30"/>
          <w:szCs w:val="30"/>
          <w:highlight w:val="none"/>
        </w:rPr>
      </w:pPr>
      <w:r>
        <w:rPr>
          <w:rFonts w:hint="eastAsia" w:ascii="方正仿宋_GBK" w:hAnsi="方正仿宋_GBK" w:eastAsia="方正仿宋_GBK" w:cs="方正仿宋_GBK"/>
          <w:b w:val="0"/>
          <w:bCs w:val="0"/>
          <w:color w:val="000000"/>
          <w:sz w:val="30"/>
          <w:szCs w:val="30"/>
          <w:highlight w:val="none"/>
        </w:rPr>
        <w:t>（法定代表人姓名）</w:t>
      </w:r>
      <w:r>
        <w:rPr>
          <w:rFonts w:hint="eastAsia" w:ascii="方正仿宋_GBK" w:hAnsi="方正仿宋_GBK" w:eastAsia="方正仿宋_GBK" w:cs="方正仿宋_GBK"/>
          <w:b w:val="0"/>
          <w:bCs w:val="0"/>
          <w:color w:val="000000"/>
          <w:sz w:val="30"/>
          <w:szCs w:val="30"/>
          <w:highlight w:val="none"/>
          <w:u w:val="single"/>
        </w:rPr>
        <w:t xml:space="preserve">        </w:t>
      </w:r>
      <w:r>
        <w:rPr>
          <w:rFonts w:hint="eastAsia" w:ascii="方正仿宋_GBK" w:hAnsi="方正仿宋_GBK" w:eastAsia="方正仿宋_GBK" w:cs="方正仿宋_GBK"/>
          <w:b w:val="0"/>
          <w:bCs w:val="0"/>
          <w:color w:val="000000"/>
          <w:sz w:val="30"/>
          <w:szCs w:val="30"/>
          <w:highlight w:val="none"/>
        </w:rPr>
        <w:t>在（比选申请人名称</w:t>
      </w:r>
      <w:r>
        <w:rPr>
          <w:rFonts w:hint="eastAsia" w:ascii="方正仿宋_GBK" w:hAnsi="方正仿宋_GBK" w:eastAsia="方正仿宋_GBK" w:cs="方正仿宋_GBK"/>
          <w:b w:val="0"/>
          <w:bCs w:val="0"/>
          <w:color w:val="000000"/>
          <w:sz w:val="30"/>
          <w:szCs w:val="30"/>
          <w:highlight w:val="none"/>
          <w:u w:val="single"/>
        </w:rPr>
        <w:t xml:space="preserve">）             </w:t>
      </w:r>
      <w:r>
        <w:rPr>
          <w:rFonts w:hint="eastAsia" w:ascii="方正仿宋_GBK" w:hAnsi="方正仿宋_GBK" w:eastAsia="方正仿宋_GBK" w:cs="方正仿宋_GBK"/>
          <w:b w:val="0"/>
          <w:bCs w:val="0"/>
          <w:color w:val="000000"/>
          <w:sz w:val="30"/>
          <w:szCs w:val="30"/>
          <w:highlight w:val="none"/>
        </w:rPr>
        <w:t xml:space="preserve"> 任（职务名称）</w:t>
      </w:r>
      <w:r>
        <w:rPr>
          <w:rFonts w:hint="eastAsia" w:ascii="方正仿宋_GBK" w:hAnsi="方正仿宋_GBK" w:eastAsia="方正仿宋_GBK" w:cs="方正仿宋_GBK"/>
          <w:b w:val="0"/>
          <w:bCs w:val="0"/>
          <w:color w:val="000000"/>
          <w:sz w:val="30"/>
          <w:szCs w:val="30"/>
          <w:highlight w:val="none"/>
          <w:u w:val="single"/>
        </w:rPr>
        <w:t xml:space="preserve">           </w:t>
      </w:r>
      <w:r>
        <w:rPr>
          <w:rFonts w:hint="eastAsia" w:ascii="方正仿宋_GBK" w:hAnsi="方正仿宋_GBK" w:eastAsia="方正仿宋_GBK" w:cs="方正仿宋_GBK"/>
          <w:b w:val="0"/>
          <w:bCs w:val="0"/>
          <w:color w:val="000000"/>
          <w:sz w:val="30"/>
          <w:szCs w:val="30"/>
          <w:highlight w:val="none"/>
        </w:rPr>
        <w:t>职务，是（比选申请人名称）</w:t>
      </w:r>
      <w:r>
        <w:rPr>
          <w:rFonts w:hint="eastAsia" w:ascii="方正仿宋_GBK" w:hAnsi="方正仿宋_GBK" w:eastAsia="方正仿宋_GBK" w:cs="方正仿宋_GBK"/>
          <w:b w:val="0"/>
          <w:bCs w:val="0"/>
          <w:color w:val="000000"/>
          <w:sz w:val="30"/>
          <w:szCs w:val="30"/>
          <w:highlight w:val="none"/>
          <w:u w:val="single"/>
        </w:rPr>
        <w:t xml:space="preserve">              </w:t>
      </w:r>
      <w:r>
        <w:rPr>
          <w:rFonts w:hint="eastAsia" w:ascii="方正仿宋_GBK" w:hAnsi="方正仿宋_GBK" w:eastAsia="方正仿宋_GBK" w:cs="方正仿宋_GBK"/>
          <w:b w:val="0"/>
          <w:bCs w:val="0"/>
          <w:color w:val="000000"/>
          <w:sz w:val="30"/>
          <w:szCs w:val="30"/>
          <w:highlight w:val="none"/>
        </w:rPr>
        <w:t>的法定代表人</w:t>
      </w:r>
      <w:r>
        <w:rPr>
          <w:rFonts w:hint="eastAsia" w:ascii="方正仿宋_GBK" w:hAnsi="方正仿宋_GBK" w:eastAsia="方正仿宋_GBK" w:cs="方正仿宋_GBK"/>
          <w:b w:val="0"/>
          <w:bCs w:val="0"/>
          <w:color w:val="000000"/>
          <w:sz w:val="30"/>
          <w:szCs w:val="30"/>
          <w:highlight w:val="none"/>
          <w:lang w:eastAsia="zh-CN"/>
        </w:rPr>
        <w:t>，</w:t>
      </w:r>
      <w:r>
        <w:rPr>
          <w:rFonts w:hint="eastAsia" w:ascii="方正仿宋_GBK" w:hAnsi="方正仿宋_GBK" w:eastAsia="方正仿宋_GBK" w:cs="方正仿宋_GBK"/>
          <w:b w:val="0"/>
          <w:bCs w:val="0"/>
          <w:color w:val="000000"/>
          <w:sz w:val="30"/>
          <w:szCs w:val="30"/>
          <w:highlight w:val="none"/>
          <w:lang w:val="en-US" w:eastAsia="zh-CN"/>
        </w:rPr>
        <w:t>联系电话</w:t>
      </w:r>
      <w:r>
        <w:rPr>
          <w:rFonts w:hint="eastAsia" w:ascii="方正仿宋_GBK" w:hAnsi="方正仿宋_GBK" w:eastAsia="方正仿宋_GBK" w:cs="方正仿宋_GBK"/>
          <w:b w:val="0"/>
          <w:bCs w:val="0"/>
          <w:color w:val="000000"/>
          <w:sz w:val="30"/>
          <w:szCs w:val="30"/>
          <w:highlight w:val="none"/>
          <w:u w:val="single"/>
          <w:lang w:val="en-US" w:eastAsia="zh-CN"/>
        </w:rPr>
        <w:t xml:space="preserve">               </w:t>
      </w:r>
      <w:r>
        <w:rPr>
          <w:rFonts w:hint="eastAsia" w:ascii="方正仿宋_GBK" w:hAnsi="方正仿宋_GBK" w:eastAsia="方正仿宋_GBK" w:cs="方正仿宋_GBK"/>
          <w:b w:val="0"/>
          <w:bCs w:val="0"/>
          <w:color w:val="000000"/>
          <w:sz w:val="30"/>
          <w:szCs w:val="30"/>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360"/>
        <w:textAlignment w:val="auto"/>
        <w:rPr>
          <w:rFonts w:hint="eastAsia" w:ascii="方正仿宋_GBK" w:hAnsi="方正仿宋_GBK" w:eastAsia="方正仿宋_GBK" w:cs="方正仿宋_GBK"/>
          <w:b w:val="0"/>
          <w:bCs w:val="0"/>
          <w:color w:val="000000"/>
          <w:sz w:val="30"/>
          <w:szCs w:val="30"/>
          <w:highlight w:val="none"/>
        </w:rPr>
      </w:pPr>
      <w:r>
        <w:rPr>
          <w:rFonts w:hint="eastAsia" w:ascii="方正仿宋_GBK" w:hAnsi="方正仿宋_GBK" w:eastAsia="方正仿宋_GBK" w:cs="方正仿宋_GBK"/>
          <w:b w:val="0"/>
          <w:bCs w:val="0"/>
          <w:color w:val="000000"/>
          <w:sz w:val="30"/>
          <w:szCs w:val="30"/>
          <w:highlight w:val="none"/>
        </w:rPr>
        <w:t>特此证明。</w:t>
      </w:r>
    </w:p>
    <w:p>
      <w:pPr>
        <w:spacing w:line="360" w:lineRule="auto"/>
        <w:ind w:firstLine="360"/>
        <w:rPr>
          <w:rFonts w:hint="eastAsia" w:ascii="方正仿宋_GBK" w:hAnsi="方正仿宋_GBK" w:eastAsia="方正仿宋_GBK" w:cs="方正仿宋_GBK"/>
          <w:color w:val="000000"/>
          <w:sz w:val="30"/>
          <w:szCs w:val="30"/>
          <w:highlight w:val="none"/>
        </w:rPr>
      </w:pPr>
    </w:p>
    <w:p>
      <w:pPr>
        <w:spacing w:line="360" w:lineRule="auto"/>
        <w:rPr>
          <w:rFonts w:hint="eastAsia" w:ascii="方正仿宋_GBK" w:hAnsi="方正仿宋_GBK" w:eastAsia="方正仿宋_GBK" w:cs="方正仿宋_GBK"/>
          <w:color w:val="000000"/>
          <w:sz w:val="30"/>
          <w:szCs w:val="30"/>
          <w:highlight w:val="none"/>
        </w:rPr>
      </w:pPr>
      <w:r>
        <w:rPr>
          <w:rFonts w:hint="eastAsia" w:ascii="方正仿宋_GBK" w:hAnsi="方正仿宋_GBK" w:eastAsia="方正仿宋_GBK" w:cs="方正仿宋_GBK"/>
          <w:sz w:val="30"/>
          <w:szCs w:val="30"/>
          <w:highlight w:val="none"/>
        </w:rPr>
        <mc:AlternateContent>
          <mc:Choice Requires="wps">
            <w:drawing>
              <wp:anchor distT="0" distB="0" distL="114300" distR="114300" simplePos="0" relativeHeight="251664384" behindDoc="0" locked="0" layoutInCell="1" allowOverlap="1">
                <wp:simplePos x="0" y="0"/>
                <wp:positionH relativeFrom="column">
                  <wp:posOffset>2454910</wp:posOffset>
                </wp:positionH>
                <wp:positionV relativeFrom="paragraph">
                  <wp:posOffset>121285</wp:posOffset>
                </wp:positionV>
                <wp:extent cx="2059305" cy="1388745"/>
                <wp:effectExtent l="4445" t="4445" r="8890" b="8890"/>
                <wp:wrapNone/>
                <wp:docPr id="6" name="文本框 6"/>
                <wp:cNvGraphicFramePr/>
                <a:graphic xmlns:a="http://schemas.openxmlformats.org/drawingml/2006/main">
                  <a:graphicData uri="http://schemas.microsoft.com/office/word/2010/wordprocessingShape">
                    <wps:wsp>
                      <wps:cNvSpPr txBox="1"/>
                      <wps:spPr>
                        <a:xfrm>
                          <a:off x="0" y="0"/>
                          <a:ext cx="2059305" cy="138874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spacing w:line="240" w:lineRule="atLeast"/>
                              <w:jc w:val="center"/>
                              <w:rPr>
                                <w:rFonts w:ascii="方正仿宋_GBK" w:hAnsi="方正仿宋_GBK" w:eastAsia="方正仿宋_GBK"/>
                              </w:rPr>
                            </w:pPr>
                          </w:p>
                          <w:p>
                            <w:pPr>
                              <w:spacing w:line="240" w:lineRule="atLeast"/>
                              <w:jc w:val="center"/>
                              <w:rPr>
                                <w:rFonts w:ascii="方正仿宋_GBK" w:hAnsi="方正仿宋_GBK" w:eastAsia="方正仿宋_GBK"/>
                              </w:rPr>
                            </w:pPr>
                          </w:p>
                          <w:p>
                            <w:pPr>
                              <w:spacing w:line="240" w:lineRule="atLeast"/>
                              <w:jc w:val="center"/>
                              <w:rPr>
                                <w:rFonts w:ascii="方正仿宋_GBK" w:eastAsia="方正仿宋_GBK"/>
                              </w:rPr>
                            </w:pPr>
                            <w:r>
                              <w:rPr>
                                <w:rFonts w:hint="eastAsia" w:ascii="方正仿宋_GBK" w:hAnsi="方正仿宋_GBK" w:eastAsia="方正仿宋_GBK"/>
                              </w:rPr>
                              <w:t>此处粘贴身份证复印件</w:t>
                            </w:r>
                            <w:r>
                              <w:rPr>
                                <w:rFonts w:ascii="方正仿宋_GBK" w:hAnsi="方正仿宋_GBK"/>
                              </w:rPr>
                              <w:t xml:space="preserve">     </w:t>
                            </w:r>
                            <w:r>
                              <w:rPr>
                                <w:rFonts w:hint="eastAsia" w:ascii="方正仿宋_GBK" w:hAnsi="方正仿宋_GBK" w:eastAsia="方正仿宋_GBK"/>
                              </w:rPr>
                              <w:t>（反面）</w:t>
                            </w:r>
                          </w:p>
                        </w:txbxContent>
                      </wps:txbx>
                      <wps:bodyPr lIns="94615" tIns="48895" rIns="94615" bIns="48895" upright="1"/>
                    </wps:wsp>
                  </a:graphicData>
                </a:graphic>
              </wp:anchor>
            </w:drawing>
          </mc:Choice>
          <mc:Fallback>
            <w:pict>
              <v:shape id="_x0000_s1026" o:spid="_x0000_s1026" o:spt="202" type="#_x0000_t202" style="position:absolute;left:0pt;margin-left:193.3pt;margin-top:9.55pt;height:109.35pt;width:162.15pt;z-index:251664384;mso-width-relative:page;mso-height-relative:page;" fillcolor="#FFFFFF" filled="t" stroked="t" coordsize="21600,21600" o:gfxdata="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xU7/fdgAAAAKAQAADwAAAAAAAAABACAA&#10;AAAiAAAAZHJzL2Rvd25yZXYueG1sUEsBAhQAFAAAAAgAh07iQG4IC7cNAgAAKwQAAA4AAAAAAAAA&#10;AQAgAAAAJwEAAGRycy9lMm9Eb2MueG1sUEsFBgAAAAAGAAYAWQEAAKYFAAAAAA==&#10;">
                <v:fill on="t" focussize="0,0"/>
                <v:stroke weight="0.5pt" color="#000000" joinstyle="miter"/>
                <v:imagedata o:title=""/>
                <o:lock v:ext="edit" aspectratio="f"/>
                <v:textbox inset="7.45pt,3.85pt,7.45pt,3.85pt">
                  <w:txbxContent>
                    <w:p>
                      <w:pPr>
                        <w:spacing w:line="240" w:lineRule="atLeast"/>
                        <w:jc w:val="center"/>
                        <w:rPr>
                          <w:rFonts w:ascii="方正仿宋_GBK" w:hAnsi="方正仿宋_GBK" w:eastAsia="方正仿宋_GBK"/>
                        </w:rPr>
                      </w:pPr>
                    </w:p>
                    <w:p>
                      <w:pPr>
                        <w:spacing w:line="240" w:lineRule="atLeast"/>
                        <w:jc w:val="center"/>
                        <w:rPr>
                          <w:rFonts w:ascii="方正仿宋_GBK" w:hAnsi="方正仿宋_GBK" w:eastAsia="方正仿宋_GBK"/>
                        </w:rPr>
                      </w:pPr>
                    </w:p>
                    <w:p>
                      <w:pPr>
                        <w:spacing w:line="240" w:lineRule="atLeast"/>
                        <w:jc w:val="center"/>
                        <w:rPr>
                          <w:rFonts w:ascii="方正仿宋_GBK" w:eastAsia="方正仿宋_GBK"/>
                        </w:rPr>
                      </w:pPr>
                      <w:r>
                        <w:rPr>
                          <w:rFonts w:hint="eastAsia" w:ascii="方正仿宋_GBK" w:hAnsi="方正仿宋_GBK" w:eastAsia="方正仿宋_GBK"/>
                        </w:rPr>
                        <w:t>此处粘贴身份证复印件</w:t>
                      </w:r>
                      <w:r>
                        <w:rPr>
                          <w:rFonts w:ascii="方正仿宋_GBK" w:hAnsi="方正仿宋_GBK"/>
                        </w:rPr>
                        <w:t xml:space="preserve">     </w:t>
                      </w:r>
                      <w:r>
                        <w:rPr>
                          <w:rFonts w:hint="eastAsia" w:ascii="方正仿宋_GBK" w:hAnsi="方正仿宋_GBK" w:eastAsia="方正仿宋_GBK"/>
                        </w:rPr>
                        <w:t>（反面）</w:t>
                      </w:r>
                    </w:p>
                  </w:txbxContent>
                </v:textbox>
              </v:shape>
            </w:pict>
          </mc:Fallback>
        </mc:AlternateContent>
      </w:r>
      <w:r>
        <w:rPr>
          <w:rFonts w:hint="eastAsia" w:ascii="方正仿宋_GBK" w:hAnsi="方正仿宋_GBK" w:eastAsia="方正仿宋_GBK" w:cs="方正仿宋_GBK"/>
          <w:sz w:val="30"/>
          <w:szCs w:val="30"/>
          <w:highlight w:val="none"/>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99060</wp:posOffset>
                </wp:positionV>
                <wp:extent cx="2059305" cy="1388745"/>
                <wp:effectExtent l="4445" t="4445" r="8890" b="8890"/>
                <wp:wrapNone/>
                <wp:docPr id="2" name="文本框 2"/>
                <wp:cNvGraphicFramePr/>
                <a:graphic xmlns:a="http://schemas.openxmlformats.org/drawingml/2006/main">
                  <a:graphicData uri="http://schemas.microsoft.com/office/word/2010/wordprocessingShape">
                    <wps:wsp>
                      <wps:cNvSpPr txBox="1"/>
                      <wps:spPr>
                        <a:xfrm>
                          <a:off x="0" y="0"/>
                          <a:ext cx="2059305" cy="138874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spacing w:line="240" w:lineRule="atLeast"/>
                              <w:jc w:val="center"/>
                              <w:rPr>
                                <w:rFonts w:ascii="方正仿宋_GBK" w:hAnsi="方正仿宋_GBK" w:eastAsia="方正仿宋_GBK"/>
                              </w:rPr>
                            </w:pPr>
                          </w:p>
                          <w:p>
                            <w:pPr>
                              <w:spacing w:line="240" w:lineRule="atLeast"/>
                              <w:jc w:val="center"/>
                              <w:rPr>
                                <w:rFonts w:ascii="方正仿宋_GBK" w:hAnsi="方正仿宋_GBK" w:eastAsia="方正仿宋_GBK"/>
                              </w:rPr>
                            </w:pPr>
                          </w:p>
                          <w:p>
                            <w:pPr>
                              <w:spacing w:line="240" w:lineRule="atLeast"/>
                              <w:jc w:val="center"/>
                              <w:rPr>
                                <w:rFonts w:ascii="方正仿宋_GBK" w:eastAsia="方正仿宋_GBK"/>
                              </w:rPr>
                            </w:pPr>
                            <w:r>
                              <w:rPr>
                                <w:rFonts w:hint="eastAsia" w:ascii="方正仿宋_GBK" w:hAnsi="方正仿宋_GBK" w:eastAsia="方正仿宋_GBK"/>
                              </w:rPr>
                              <w:t>此处粘贴身份证复印件</w:t>
                            </w:r>
                            <w:r>
                              <w:rPr>
                                <w:rFonts w:ascii="方正仿宋_GBK" w:hAnsi="方正仿宋_GBK"/>
                              </w:rPr>
                              <w:t xml:space="preserve">     </w:t>
                            </w:r>
                            <w:r>
                              <w:rPr>
                                <w:rFonts w:hint="eastAsia" w:ascii="方正仿宋_GBK" w:hAnsi="方正仿宋_GBK" w:eastAsia="方正仿宋_GBK"/>
                              </w:rPr>
                              <w:t>（正面）</w:t>
                            </w:r>
                          </w:p>
                        </w:txbxContent>
                      </wps:txbx>
                      <wps:bodyPr lIns="94615" tIns="48895" rIns="94615" bIns="48895" upright="1"/>
                    </wps:wsp>
                  </a:graphicData>
                </a:graphic>
              </wp:anchor>
            </w:drawing>
          </mc:Choice>
          <mc:Fallback>
            <w:pict>
              <v:shape id="_x0000_s1026" o:spid="_x0000_s1026" o:spt="202" type="#_x0000_t202" style="position:absolute;left:0pt;margin-left:9pt;margin-top:7.8pt;height:109.35pt;width:162.15pt;z-index:251663360;mso-width-relative:page;mso-height-relative:page;" fillcolor="#FFFFFF" filled="t" stroked="t" coordsize="21600,21600" o:gfxdata="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lb9MG1wAAAAkBAAAPAAAAAAAAAAEAIAAA&#10;ACIAAABkcnMvZG93bnJldi54bWxQSwECFAAUAAAACACHTuJAEJSOeA0CAAArBAAADgAAAAAAAAAB&#10;ACAAAAAmAQAAZHJzL2Uyb0RvYy54bWxQSwUGAAAAAAYABgBZAQAApQUAAAAA&#10;">
                <v:fill on="t" focussize="0,0"/>
                <v:stroke weight="0.5pt" color="#000000" joinstyle="miter"/>
                <v:imagedata o:title=""/>
                <o:lock v:ext="edit" aspectratio="f"/>
                <v:textbox inset="7.45pt,3.85pt,7.45pt,3.85pt">
                  <w:txbxContent>
                    <w:p>
                      <w:pPr>
                        <w:spacing w:line="240" w:lineRule="atLeast"/>
                        <w:jc w:val="center"/>
                        <w:rPr>
                          <w:rFonts w:ascii="方正仿宋_GBK" w:hAnsi="方正仿宋_GBK" w:eastAsia="方正仿宋_GBK"/>
                        </w:rPr>
                      </w:pPr>
                    </w:p>
                    <w:p>
                      <w:pPr>
                        <w:spacing w:line="240" w:lineRule="atLeast"/>
                        <w:jc w:val="center"/>
                        <w:rPr>
                          <w:rFonts w:ascii="方正仿宋_GBK" w:hAnsi="方正仿宋_GBK" w:eastAsia="方正仿宋_GBK"/>
                        </w:rPr>
                      </w:pPr>
                    </w:p>
                    <w:p>
                      <w:pPr>
                        <w:spacing w:line="240" w:lineRule="atLeast"/>
                        <w:jc w:val="center"/>
                        <w:rPr>
                          <w:rFonts w:ascii="方正仿宋_GBK" w:eastAsia="方正仿宋_GBK"/>
                        </w:rPr>
                      </w:pPr>
                      <w:r>
                        <w:rPr>
                          <w:rFonts w:hint="eastAsia" w:ascii="方正仿宋_GBK" w:hAnsi="方正仿宋_GBK" w:eastAsia="方正仿宋_GBK"/>
                        </w:rPr>
                        <w:t>此处粘贴身份证复印件</w:t>
                      </w:r>
                      <w:r>
                        <w:rPr>
                          <w:rFonts w:ascii="方正仿宋_GBK" w:hAnsi="方正仿宋_GBK"/>
                        </w:rPr>
                        <w:t xml:space="preserve">     </w:t>
                      </w:r>
                      <w:r>
                        <w:rPr>
                          <w:rFonts w:hint="eastAsia" w:ascii="方正仿宋_GBK" w:hAnsi="方正仿宋_GBK" w:eastAsia="方正仿宋_GBK"/>
                        </w:rPr>
                        <w:t>（正面）</w:t>
                      </w:r>
                    </w:p>
                  </w:txbxContent>
                </v:textbox>
              </v:shape>
            </w:pict>
          </mc:Fallback>
        </mc:AlternateContent>
      </w:r>
    </w:p>
    <w:p>
      <w:pPr>
        <w:spacing w:line="360" w:lineRule="auto"/>
        <w:rPr>
          <w:rFonts w:hint="eastAsia" w:ascii="方正仿宋_GBK" w:hAnsi="方正仿宋_GBK" w:eastAsia="方正仿宋_GBK" w:cs="方正仿宋_GBK"/>
          <w:color w:val="000000"/>
          <w:sz w:val="30"/>
          <w:szCs w:val="30"/>
          <w:highlight w:val="none"/>
        </w:rPr>
      </w:pPr>
      <w:r>
        <w:rPr>
          <w:rFonts w:hint="eastAsia" w:ascii="方正仿宋_GBK" w:hAnsi="方正仿宋_GBK" w:eastAsia="方正仿宋_GBK" w:cs="方正仿宋_GBK"/>
          <w:color w:val="000000"/>
          <w:sz w:val="30"/>
          <w:szCs w:val="30"/>
          <w:highlight w:val="none"/>
        </w:rPr>
        <w:t xml:space="preserve">                             </w:t>
      </w:r>
    </w:p>
    <w:p>
      <w:pPr>
        <w:spacing w:line="360" w:lineRule="auto"/>
        <w:rPr>
          <w:rFonts w:hint="eastAsia" w:ascii="方正仿宋_GBK" w:hAnsi="方正仿宋_GBK" w:eastAsia="方正仿宋_GBK" w:cs="方正仿宋_GBK"/>
          <w:color w:val="000000"/>
          <w:sz w:val="30"/>
          <w:szCs w:val="30"/>
          <w:highlight w:val="none"/>
        </w:rPr>
      </w:pPr>
    </w:p>
    <w:p>
      <w:pPr>
        <w:tabs>
          <w:tab w:val="left" w:pos="6300"/>
        </w:tabs>
        <w:snapToGrid w:val="0"/>
        <w:spacing w:line="480" w:lineRule="exact"/>
        <w:ind w:firstLine="4440"/>
        <w:rPr>
          <w:rFonts w:hint="eastAsia" w:ascii="方正仿宋_GBK" w:hAnsi="方正仿宋_GBK" w:eastAsia="方正仿宋_GBK" w:cs="方正仿宋_GBK"/>
          <w:color w:val="000000"/>
          <w:sz w:val="30"/>
          <w:szCs w:val="30"/>
          <w:highlight w:val="none"/>
        </w:rPr>
      </w:pPr>
      <w:r>
        <w:rPr>
          <w:rFonts w:hint="eastAsia" w:ascii="方正仿宋_GBK" w:hAnsi="方正仿宋_GBK" w:eastAsia="方正仿宋_GBK" w:cs="方正仿宋_GBK"/>
          <w:color w:val="000000"/>
          <w:sz w:val="30"/>
          <w:szCs w:val="30"/>
          <w:highlight w:val="none"/>
        </w:rPr>
        <w:t xml:space="preserve">  </w:t>
      </w:r>
    </w:p>
    <w:p>
      <w:pPr>
        <w:tabs>
          <w:tab w:val="left" w:pos="6300"/>
        </w:tabs>
        <w:snapToGrid w:val="0"/>
        <w:spacing w:line="480" w:lineRule="exact"/>
        <w:ind w:firstLine="4440"/>
        <w:rPr>
          <w:rFonts w:hint="eastAsia" w:ascii="方正仿宋_GBK" w:hAnsi="方正仿宋_GBK" w:eastAsia="方正仿宋_GBK" w:cs="方正仿宋_GBK"/>
          <w:color w:val="000000"/>
          <w:sz w:val="30"/>
          <w:szCs w:val="30"/>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3000" w:firstLineChars="1000"/>
        <w:jc w:val="right"/>
        <w:textAlignment w:val="auto"/>
        <w:rPr>
          <w:rFonts w:hint="eastAsia" w:ascii="方正仿宋_GBK" w:hAnsi="方正仿宋_GBK" w:eastAsia="方正仿宋_GBK" w:cs="方正仿宋_GBK"/>
          <w:color w:val="000000"/>
          <w:sz w:val="30"/>
          <w:szCs w:val="30"/>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3000" w:firstLineChars="1000"/>
        <w:jc w:val="right"/>
        <w:textAlignment w:val="auto"/>
        <w:rPr>
          <w:rFonts w:hint="eastAsia" w:ascii="方正仿宋_GBK" w:hAnsi="方正仿宋_GBK" w:eastAsia="方正仿宋_GBK" w:cs="方正仿宋_GBK"/>
          <w:color w:val="000000"/>
          <w:sz w:val="30"/>
          <w:szCs w:val="30"/>
          <w:highlight w:val="none"/>
        </w:rPr>
      </w:pPr>
      <w:r>
        <w:rPr>
          <w:rFonts w:hint="eastAsia" w:ascii="方正仿宋_GBK" w:hAnsi="方正仿宋_GBK" w:eastAsia="方正仿宋_GBK" w:cs="方正仿宋_GBK"/>
          <w:color w:val="000000"/>
          <w:sz w:val="30"/>
          <w:szCs w:val="30"/>
          <w:highlight w:val="none"/>
        </w:rPr>
        <w:t>（比选申请人全称）</w:t>
      </w:r>
      <w:r>
        <w:rPr>
          <w:rFonts w:hint="eastAsia" w:ascii="方正仿宋_GBK" w:hAnsi="方正仿宋_GBK" w:eastAsia="方正仿宋_GBK" w:cs="方正仿宋_GBK"/>
          <w:color w:val="000000"/>
          <w:sz w:val="30"/>
          <w:szCs w:val="30"/>
          <w:highlight w:val="none"/>
          <w:u w:val="single"/>
          <w:lang w:val="en-US" w:eastAsia="zh-CN"/>
        </w:rPr>
        <w:t xml:space="preserve">             。</w:t>
      </w:r>
      <w:r>
        <w:rPr>
          <w:rFonts w:hint="eastAsia" w:ascii="方正仿宋_GBK" w:hAnsi="方正仿宋_GBK" w:eastAsia="方正仿宋_GBK" w:cs="方正仿宋_GBK"/>
          <w:color w:val="000000"/>
          <w:sz w:val="30"/>
          <w:szCs w:val="30"/>
          <w:highlight w:val="none"/>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560" w:lineRule="exact"/>
        <w:textAlignment w:val="auto"/>
        <w:rPr>
          <w:rFonts w:hint="eastAsia" w:ascii="方正仿宋_GBK" w:hAnsi="方正仿宋_GBK" w:eastAsia="方正仿宋_GBK" w:cs="方正仿宋_GBK"/>
          <w:color w:val="000000"/>
          <w:sz w:val="30"/>
          <w:szCs w:val="30"/>
          <w:highlight w:val="none"/>
        </w:rPr>
      </w:pPr>
      <w:r>
        <w:rPr>
          <w:rFonts w:hint="eastAsia" w:ascii="方正仿宋_GBK" w:hAnsi="方正仿宋_GBK" w:eastAsia="方正仿宋_GBK" w:cs="方正仿宋_GBK"/>
          <w:color w:val="000000"/>
          <w:sz w:val="30"/>
          <w:szCs w:val="30"/>
          <w:highlight w:val="none"/>
        </w:rPr>
        <w:t xml:space="preserve">                                           （公章）</w:t>
      </w:r>
    </w:p>
    <w:p>
      <w:pPr>
        <w:tabs>
          <w:tab w:val="left" w:pos="1680"/>
          <w:tab w:val="left" w:pos="4215"/>
          <w:tab w:val="left" w:pos="4305"/>
          <w:tab w:val="left" w:pos="8000"/>
        </w:tabs>
        <w:autoSpaceDE w:val="0"/>
        <w:autoSpaceDN w:val="0"/>
        <w:adjustRightInd w:val="0"/>
        <w:snapToGrid w:val="0"/>
        <w:spacing w:line="360" w:lineRule="auto"/>
        <w:jc w:val="left"/>
        <w:rPr>
          <w:rFonts w:hint="eastAsia" w:ascii="方正仿宋_GBK" w:hAnsi="方正仿宋_GBK" w:eastAsia="方正仿宋_GBK" w:cs="方正仿宋_GBK"/>
          <w:b/>
          <w:color w:val="000000"/>
          <w:kern w:val="0"/>
          <w:sz w:val="30"/>
          <w:szCs w:val="30"/>
        </w:rPr>
      </w:pPr>
    </w:p>
    <w:p>
      <w:pPr>
        <w:pStyle w:val="5"/>
        <w:rPr>
          <w:rFonts w:hint="eastAsia" w:ascii="方正仿宋_GBK" w:hAnsi="方正仿宋_GBK" w:eastAsia="方正仿宋_GBK" w:cs="方正仿宋_GBK"/>
          <w:b/>
          <w:color w:val="000000"/>
          <w:kern w:val="0"/>
          <w:sz w:val="30"/>
          <w:szCs w:val="30"/>
        </w:rPr>
      </w:pPr>
    </w:p>
    <w:p>
      <w:pPr>
        <w:rPr>
          <w:rFonts w:hint="eastAsia" w:ascii="方正仿宋_GBK" w:hAnsi="方正仿宋_GBK" w:eastAsia="方正仿宋_GBK" w:cs="方正仿宋_GBK"/>
          <w:b/>
          <w:color w:val="000000"/>
          <w:kern w:val="0"/>
          <w:sz w:val="30"/>
          <w:szCs w:val="30"/>
        </w:rPr>
      </w:pPr>
    </w:p>
    <w:p>
      <w:pPr>
        <w:spacing w:line="240" w:lineRule="auto"/>
        <w:jc w:val="left"/>
        <w:rPr>
          <w:rFonts w:hint="eastAsia" w:ascii="方正仿宋_GBK" w:hAnsi="方正仿宋_GBK" w:eastAsia="方正仿宋_GBK" w:cs="方正仿宋_GBK"/>
          <w:b/>
          <w:sz w:val="30"/>
          <w:szCs w:val="30"/>
          <w:highlight w:val="none"/>
          <w:lang w:val="zh-CN"/>
        </w:rPr>
      </w:pPr>
      <w:r>
        <w:rPr>
          <w:rFonts w:hint="eastAsia" w:ascii="方正仿宋_GBK" w:hAnsi="方正仿宋_GBK" w:eastAsia="方正仿宋_GBK" w:cs="方正仿宋_GBK"/>
          <w:b/>
          <w:sz w:val="30"/>
          <w:szCs w:val="30"/>
          <w:highlight w:val="none"/>
          <w:lang w:val="zh-CN"/>
        </w:rPr>
        <w:br w:type="page"/>
      </w:r>
    </w:p>
    <w:p>
      <w:pPr>
        <w:spacing w:line="360" w:lineRule="auto"/>
        <w:jc w:val="center"/>
        <w:rPr>
          <w:rFonts w:hint="eastAsia" w:ascii="方正仿宋_GBK" w:hAnsi="方正仿宋_GBK" w:eastAsia="方正仿宋_GBK" w:cs="方正仿宋_GBK"/>
          <w:b/>
          <w:sz w:val="30"/>
          <w:szCs w:val="30"/>
          <w:highlight w:val="none"/>
          <w:lang w:val="zh-CN"/>
        </w:rPr>
      </w:pPr>
      <w:r>
        <w:rPr>
          <w:rFonts w:hint="eastAsia" w:ascii="方正仿宋_GBK" w:hAnsi="方正仿宋_GBK" w:eastAsia="方正仿宋_GBK" w:cs="方正仿宋_GBK"/>
          <w:b/>
          <w:sz w:val="30"/>
          <w:szCs w:val="30"/>
          <w:highlight w:val="none"/>
          <w:lang w:val="zh-CN"/>
        </w:rPr>
        <w:t>法定代表人授权书</w:t>
      </w:r>
    </w:p>
    <w:p>
      <w:pPr>
        <w:pStyle w:val="5"/>
        <w:rPr>
          <w:rFonts w:hint="eastAsia" w:ascii="方正仿宋_GBK" w:hAnsi="方正仿宋_GBK" w:eastAsia="方正仿宋_GBK" w:cs="方正仿宋_GBK"/>
          <w:sz w:val="30"/>
          <w:szCs w:val="30"/>
          <w:lang w:val="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 xml:space="preserve">本授权委托书声明：我 </w:t>
      </w:r>
      <w:r>
        <w:rPr>
          <w:rFonts w:hint="eastAsia" w:ascii="方正仿宋_GBK" w:hAnsi="方正仿宋_GBK" w:eastAsia="方正仿宋_GBK" w:cs="方正仿宋_GBK"/>
          <w:sz w:val="30"/>
          <w:szCs w:val="30"/>
          <w:highlight w:val="none"/>
          <w:u w:val="single"/>
        </w:rPr>
        <w:t xml:space="preserve">（姓名） </w:t>
      </w:r>
      <w:r>
        <w:rPr>
          <w:rFonts w:hint="eastAsia" w:ascii="方正仿宋_GBK" w:hAnsi="方正仿宋_GBK" w:eastAsia="方正仿宋_GBK" w:cs="方正仿宋_GBK"/>
          <w:sz w:val="30"/>
          <w:szCs w:val="30"/>
          <w:highlight w:val="none"/>
        </w:rPr>
        <w:t xml:space="preserve">系  </w:t>
      </w:r>
      <w:r>
        <w:rPr>
          <w:rFonts w:hint="eastAsia" w:ascii="方正仿宋_GBK" w:hAnsi="方正仿宋_GBK" w:eastAsia="方正仿宋_GBK" w:cs="方正仿宋_GBK"/>
          <w:sz w:val="30"/>
          <w:szCs w:val="30"/>
          <w:highlight w:val="none"/>
          <w:u w:val="single"/>
        </w:rPr>
        <w:t>（</w:t>
      </w:r>
      <w:r>
        <w:rPr>
          <w:rFonts w:hint="eastAsia" w:ascii="方正仿宋_GBK" w:hAnsi="方正仿宋_GBK" w:eastAsia="方正仿宋_GBK" w:cs="方正仿宋_GBK"/>
          <w:sz w:val="30"/>
          <w:szCs w:val="30"/>
          <w:highlight w:val="none"/>
          <w:u w:val="single"/>
          <w:lang w:eastAsia="zh-CN"/>
        </w:rPr>
        <w:t>报价</w:t>
      </w:r>
      <w:r>
        <w:rPr>
          <w:rFonts w:hint="eastAsia" w:ascii="方正仿宋_GBK" w:hAnsi="方正仿宋_GBK" w:eastAsia="方正仿宋_GBK" w:cs="方正仿宋_GBK"/>
          <w:sz w:val="30"/>
          <w:szCs w:val="30"/>
          <w:highlight w:val="none"/>
          <w:u w:val="single"/>
        </w:rPr>
        <w:t xml:space="preserve">人） </w:t>
      </w:r>
      <w:r>
        <w:rPr>
          <w:rFonts w:hint="eastAsia" w:ascii="方正仿宋_GBK" w:hAnsi="方正仿宋_GBK" w:eastAsia="方正仿宋_GBK" w:cs="方正仿宋_GBK"/>
          <w:sz w:val="30"/>
          <w:szCs w:val="30"/>
          <w:highlight w:val="none"/>
        </w:rPr>
        <w:t xml:space="preserve">的法定代表人，现授权 </w:t>
      </w:r>
      <w:r>
        <w:rPr>
          <w:rFonts w:hint="eastAsia" w:ascii="方正仿宋_GBK" w:hAnsi="方正仿宋_GBK" w:eastAsia="方正仿宋_GBK" w:cs="方正仿宋_GBK"/>
          <w:sz w:val="30"/>
          <w:szCs w:val="30"/>
          <w:highlight w:val="none"/>
          <w:u w:val="single"/>
        </w:rPr>
        <w:t xml:space="preserve">（姓名） </w:t>
      </w:r>
      <w:r>
        <w:rPr>
          <w:rFonts w:hint="eastAsia" w:ascii="方正仿宋_GBK" w:hAnsi="方正仿宋_GBK" w:eastAsia="方正仿宋_GBK" w:cs="方正仿宋_GBK"/>
          <w:sz w:val="30"/>
          <w:szCs w:val="30"/>
          <w:highlight w:val="none"/>
        </w:rPr>
        <w:t>为我公司委托代理人，以本公司的名义参加</w:t>
      </w:r>
      <w:r>
        <w:rPr>
          <w:rFonts w:hint="eastAsia" w:ascii="方正仿宋_GBK" w:hAnsi="方正仿宋_GBK" w:eastAsia="方正仿宋_GBK" w:cs="方正仿宋_GBK"/>
          <w:sz w:val="30"/>
          <w:szCs w:val="30"/>
          <w:highlight w:val="none"/>
          <w:u w:val="single"/>
        </w:rPr>
        <w:t xml:space="preserve"> </w:t>
      </w:r>
      <w:r>
        <w:rPr>
          <w:rFonts w:hint="eastAsia" w:ascii="方正仿宋_GBK" w:hAnsi="方正仿宋_GBK" w:eastAsia="方正仿宋_GBK" w:cs="方正仿宋_GBK"/>
          <w:sz w:val="30"/>
          <w:szCs w:val="30"/>
          <w:highlight w:val="none"/>
          <w:u w:val="single"/>
          <w:lang w:val="en-US" w:eastAsia="zh-CN"/>
        </w:rPr>
        <w:t xml:space="preserve">                                                    公司</w:t>
      </w:r>
      <w:r>
        <w:rPr>
          <w:rFonts w:hint="eastAsia" w:ascii="方正仿宋_GBK" w:hAnsi="方正仿宋_GBK" w:eastAsia="方正仿宋_GBK" w:cs="方正仿宋_GBK"/>
          <w:sz w:val="30"/>
          <w:szCs w:val="30"/>
          <w:highlight w:val="none"/>
          <w:u w:val="single"/>
        </w:rPr>
        <w:t xml:space="preserve"> </w:t>
      </w:r>
      <w:r>
        <w:rPr>
          <w:rFonts w:hint="eastAsia" w:ascii="方正仿宋_GBK" w:hAnsi="方正仿宋_GBK" w:eastAsia="方正仿宋_GBK" w:cs="方正仿宋_GBK"/>
          <w:sz w:val="30"/>
          <w:szCs w:val="30"/>
          <w:highlight w:val="none"/>
        </w:rPr>
        <w:t>的</w:t>
      </w:r>
      <w:r>
        <w:rPr>
          <w:rFonts w:hint="eastAsia" w:ascii="方正仿宋_GBK" w:hAnsi="方正仿宋_GBK" w:eastAsia="方正仿宋_GBK" w:cs="方正仿宋_GBK"/>
          <w:sz w:val="30"/>
          <w:szCs w:val="30"/>
          <w:highlight w:val="none"/>
          <w:u w:val="single"/>
        </w:rPr>
        <w:t xml:space="preserve">  （项目名称） </w:t>
      </w:r>
      <w:r>
        <w:rPr>
          <w:rFonts w:hint="eastAsia" w:ascii="方正仿宋_GBK" w:hAnsi="方正仿宋_GBK" w:eastAsia="方正仿宋_GBK" w:cs="方正仿宋_GBK"/>
          <w:sz w:val="30"/>
          <w:szCs w:val="30"/>
          <w:highlight w:val="none"/>
        </w:rPr>
        <w:t xml:space="preserve"> 的比选活动。委托代理人在本次比选活动及合同谈判过程中所签署的一切文件和处理与之有关的一切事务，我及我公司均予以承认并全部承担其所产生的所有权利和义务。委托代理人无转委托权。</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特此委托。</w:t>
      </w:r>
    </w:p>
    <w:p>
      <w:pPr>
        <w:spacing w:line="360" w:lineRule="auto"/>
        <w:rPr>
          <w:rFonts w:hint="eastAsia" w:ascii="方正仿宋_GBK" w:hAnsi="方正仿宋_GBK" w:eastAsia="方正仿宋_GBK" w:cs="方正仿宋_GBK"/>
          <w:sz w:val="30"/>
          <w:szCs w:val="30"/>
          <w:highlight w:val="none"/>
          <w:u w:val="single"/>
        </w:rPr>
      </w:pPr>
      <w:r>
        <w:rPr>
          <w:rFonts w:hint="eastAsia" w:ascii="方正仿宋_GBK" w:hAnsi="方正仿宋_GBK" w:eastAsia="方正仿宋_GBK" w:cs="方正仿宋_GBK"/>
          <w:sz w:val="30"/>
          <w:szCs w:val="30"/>
          <w:highlight w:val="none"/>
        </w:rPr>
        <w:t>委托代理人：</w:t>
      </w:r>
      <w:r>
        <w:rPr>
          <w:rFonts w:hint="eastAsia" w:ascii="方正仿宋_GBK" w:hAnsi="方正仿宋_GBK" w:eastAsia="方正仿宋_GBK" w:cs="方正仿宋_GBK"/>
          <w:sz w:val="30"/>
          <w:szCs w:val="30"/>
          <w:highlight w:val="none"/>
          <w:u w:val="single"/>
        </w:rPr>
        <w:t xml:space="preserve">  （签字）     </w:t>
      </w:r>
      <w:r>
        <w:rPr>
          <w:rFonts w:hint="eastAsia" w:ascii="方正仿宋_GBK" w:hAnsi="方正仿宋_GBK" w:eastAsia="方正仿宋_GBK" w:cs="方正仿宋_GBK"/>
          <w:sz w:val="30"/>
          <w:szCs w:val="30"/>
          <w:highlight w:val="none"/>
        </w:rPr>
        <w:t xml:space="preserve">  性别：</w:t>
      </w:r>
      <w:r>
        <w:rPr>
          <w:rFonts w:hint="eastAsia" w:ascii="方正仿宋_GBK" w:hAnsi="方正仿宋_GBK" w:eastAsia="方正仿宋_GBK" w:cs="方正仿宋_GBK"/>
          <w:sz w:val="30"/>
          <w:szCs w:val="30"/>
          <w:highlight w:val="none"/>
          <w:u w:val="single"/>
        </w:rPr>
        <w:t xml:space="preserve">        </w:t>
      </w:r>
      <w:r>
        <w:rPr>
          <w:rFonts w:hint="eastAsia" w:ascii="方正仿宋_GBK" w:hAnsi="方正仿宋_GBK" w:eastAsia="方正仿宋_GBK" w:cs="方正仿宋_GBK"/>
          <w:sz w:val="30"/>
          <w:szCs w:val="30"/>
          <w:highlight w:val="none"/>
        </w:rPr>
        <w:t>年龄：</w:t>
      </w:r>
      <w:r>
        <w:rPr>
          <w:rFonts w:hint="eastAsia" w:ascii="方正仿宋_GBK" w:hAnsi="方正仿宋_GBK" w:eastAsia="方正仿宋_GBK" w:cs="方正仿宋_GBK"/>
          <w:sz w:val="30"/>
          <w:szCs w:val="30"/>
          <w:highlight w:val="none"/>
          <w:u w:val="single"/>
        </w:rPr>
        <w:t xml:space="preserve">       </w:t>
      </w:r>
    </w:p>
    <w:p>
      <w:pPr>
        <w:spacing w:line="360" w:lineRule="auto"/>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委托代理人部门：</w:t>
      </w:r>
      <w:r>
        <w:rPr>
          <w:rFonts w:hint="eastAsia" w:ascii="方正仿宋_GBK" w:hAnsi="方正仿宋_GBK" w:eastAsia="方正仿宋_GBK" w:cs="方正仿宋_GBK"/>
          <w:sz w:val="30"/>
          <w:szCs w:val="30"/>
          <w:highlight w:val="none"/>
          <w:u w:val="single"/>
        </w:rPr>
        <w:t xml:space="preserve">                           </w:t>
      </w:r>
      <w:r>
        <w:rPr>
          <w:rFonts w:hint="eastAsia" w:ascii="方正仿宋_GBK" w:hAnsi="方正仿宋_GBK" w:eastAsia="方正仿宋_GBK" w:cs="方正仿宋_GBK"/>
          <w:sz w:val="30"/>
          <w:szCs w:val="30"/>
          <w:highlight w:val="none"/>
        </w:rPr>
        <w:t>职务：</w:t>
      </w:r>
      <w:r>
        <w:rPr>
          <w:rFonts w:hint="eastAsia" w:ascii="方正仿宋_GBK" w:hAnsi="方正仿宋_GBK" w:eastAsia="方正仿宋_GBK" w:cs="方正仿宋_GBK"/>
          <w:sz w:val="30"/>
          <w:szCs w:val="30"/>
          <w:highlight w:val="none"/>
          <w:u w:val="single"/>
        </w:rPr>
        <w:t xml:space="preserve">       </w:t>
      </w:r>
      <w:r>
        <w:rPr>
          <w:rFonts w:hint="eastAsia" w:ascii="方正仿宋_GBK" w:hAnsi="方正仿宋_GBK" w:eastAsia="方正仿宋_GBK" w:cs="方正仿宋_GBK"/>
          <w:sz w:val="30"/>
          <w:szCs w:val="30"/>
          <w:highlight w:val="none"/>
        </w:rPr>
        <w:t xml:space="preserve"> </w:t>
      </w:r>
    </w:p>
    <w:p>
      <w:pPr>
        <w:spacing w:line="360" w:lineRule="auto"/>
        <w:rPr>
          <w:rFonts w:hint="eastAsia" w:ascii="方正仿宋_GBK" w:hAnsi="方正仿宋_GBK" w:eastAsia="方正仿宋_GBK" w:cs="方正仿宋_GBK"/>
          <w:sz w:val="30"/>
          <w:szCs w:val="30"/>
          <w:highlight w:val="none"/>
          <w:u w:val="single"/>
        </w:rPr>
      </w:pPr>
      <w:r>
        <w:rPr>
          <w:rFonts w:hint="eastAsia" w:ascii="方正仿宋_GBK" w:hAnsi="方正仿宋_GBK" w:eastAsia="方正仿宋_GBK" w:cs="方正仿宋_GBK"/>
          <w:sz w:val="30"/>
          <w:szCs w:val="30"/>
          <w:highlight w:val="none"/>
        </w:rPr>
        <w:t>委托代理人（电话）</w:t>
      </w:r>
      <w:r>
        <w:rPr>
          <w:rFonts w:hint="eastAsia" w:ascii="方正仿宋_GBK" w:hAnsi="方正仿宋_GBK" w:eastAsia="方正仿宋_GBK" w:cs="方正仿宋_GBK"/>
          <w:sz w:val="30"/>
          <w:szCs w:val="30"/>
          <w:highlight w:val="none"/>
          <w:u w:val="single"/>
        </w:rPr>
        <w:t xml:space="preserve">               </w:t>
      </w:r>
      <w:r>
        <w:rPr>
          <w:rFonts w:hint="eastAsia" w:ascii="方正仿宋_GBK" w:hAnsi="方正仿宋_GBK" w:eastAsia="方正仿宋_GBK" w:cs="方正仿宋_GBK"/>
          <w:sz w:val="30"/>
          <w:szCs w:val="30"/>
          <w:highlight w:val="none"/>
        </w:rPr>
        <w:t xml:space="preserve">（手机） </w:t>
      </w:r>
      <w:r>
        <w:rPr>
          <w:rFonts w:hint="eastAsia" w:ascii="方正仿宋_GBK" w:hAnsi="方正仿宋_GBK" w:eastAsia="方正仿宋_GBK" w:cs="方正仿宋_GBK"/>
          <w:sz w:val="30"/>
          <w:szCs w:val="30"/>
          <w:highlight w:val="none"/>
          <w:u w:val="single"/>
        </w:rPr>
        <w:t xml:space="preserve">              </w:t>
      </w:r>
    </w:p>
    <w:p>
      <w:pPr>
        <w:pStyle w:val="5"/>
        <w:rPr>
          <w:rFonts w:hint="eastAsia" w:ascii="方正仿宋_GBK" w:hAnsi="方正仿宋_GBK" w:eastAsia="方正仿宋_GBK" w:cs="方正仿宋_GBK"/>
          <w:sz w:val="30"/>
          <w:szCs w:val="30"/>
        </w:rPr>
      </w:pPr>
    </w:p>
    <w:p>
      <w:pPr>
        <w:spacing w:line="360" w:lineRule="auto"/>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mc:AlternateContent>
          <mc:Choice Requires="wps">
            <w:drawing>
              <wp:anchor distT="0" distB="0" distL="114300" distR="114300" simplePos="0" relativeHeight="251661312" behindDoc="0" locked="0" layoutInCell="1" allowOverlap="1">
                <wp:simplePos x="0" y="0"/>
                <wp:positionH relativeFrom="column">
                  <wp:posOffset>3138805</wp:posOffset>
                </wp:positionH>
                <wp:positionV relativeFrom="paragraph">
                  <wp:posOffset>106045</wp:posOffset>
                </wp:positionV>
                <wp:extent cx="1830705" cy="1190625"/>
                <wp:effectExtent l="4445" t="4445" r="8890" b="8890"/>
                <wp:wrapNone/>
                <wp:docPr id="4" name="文本框 4"/>
                <wp:cNvGraphicFramePr/>
                <a:graphic xmlns:a="http://schemas.openxmlformats.org/drawingml/2006/main">
                  <a:graphicData uri="http://schemas.microsoft.com/office/word/2010/wordprocessingShape">
                    <wps:wsp>
                      <wps:cNvSpPr txBox="1"/>
                      <wps:spPr>
                        <a:xfrm>
                          <a:off x="0" y="0"/>
                          <a:ext cx="1830705" cy="119062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
                            <w:pPr>
                              <w:jc w:val="center"/>
                              <w:rPr>
                                <w:rFonts w:hint="eastAsia" w:ascii="方正仿宋_GBK" w:hAnsi="方正仿宋_GBK"/>
                              </w:rPr>
                            </w:pPr>
                            <w:r>
                              <w:rPr>
                                <w:rFonts w:ascii="方正仿宋_GBK" w:hAnsi="方正仿宋_GBK" w:eastAsia="方正仿宋_GBK"/>
                              </w:rPr>
                              <w:t>粘贴身份证复印件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（反面）</w:t>
                            </w:r>
                          </w:p>
                        </w:txbxContent>
                      </wps:txbx>
                      <wps:bodyPr lIns="94615" tIns="48895" rIns="94615" bIns="48895" upright="1"/>
                    </wps:wsp>
                  </a:graphicData>
                </a:graphic>
              </wp:anchor>
            </w:drawing>
          </mc:Choice>
          <mc:Fallback>
            <w:pict>
              <v:shape id="_x0000_s1026" o:spid="_x0000_s1026" o:spt="202" type="#_x0000_t202" style="position:absolute;left:0pt;margin-left:247.15pt;margin-top:8.35pt;height:93.75pt;width:144.15pt;z-index:251661312;mso-width-relative:page;mso-height-relative:page;" fillcolor="#FFFFFF" filled="t" stroked="t" coordsize="21600,21600" o:gfxdata="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COu2zYAAAACgEAAA8AAAAAAAAAAQAg&#10;AAAAIgAAAGRycy9kb3ducmV2LnhtbFBLAQIUABQAAAAIAIdO4kBESeOYDgIAACsEAAAOAAAAAAAA&#10;AAEAIAAAACcBAABkcnMvZTJvRG9jLnhtbFBLBQYAAAAABgAGAFkBAACnBQAAAAA=&#10;">
                <v:fill on="t" focussize="0,0"/>
                <v:stroke weight="0.5pt" color="#000000" joinstyle="miter"/>
                <v:imagedata o:title=""/>
                <o:lock v:ext="edit" aspectratio="f"/>
                <v:textbox inset="7.45pt,3.85pt,7.45pt,3.85pt">
                  <w:txbxContent>
                    <w:p/>
                    <w:p>
                      <w:pPr>
                        <w:jc w:val="center"/>
                        <w:rPr>
                          <w:rFonts w:hint="eastAsia" w:ascii="方正仿宋_GBK" w:hAnsi="方正仿宋_GBK"/>
                        </w:rPr>
                      </w:pPr>
                      <w:r>
                        <w:rPr>
                          <w:rFonts w:ascii="方正仿宋_GBK" w:hAnsi="方正仿宋_GBK" w:eastAsia="方正仿宋_GBK"/>
                        </w:rPr>
                        <w:t>粘贴身份证复印件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（反面）</w:t>
                      </w:r>
                    </w:p>
                  </w:txbxContent>
                </v:textbox>
              </v:shape>
            </w:pict>
          </mc:Fallback>
        </mc:AlternateContent>
      </w:r>
      <w:r>
        <w:rPr>
          <w:rFonts w:hint="eastAsia" w:ascii="方正仿宋_GBK" w:hAnsi="方正仿宋_GBK" w:eastAsia="方正仿宋_GBK" w:cs="方正仿宋_GBK"/>
          <w:sz w:val="30"/>
          <w:szCs w:val="30"/>
          <w:highlight w:val="none"/>
        </w:rPr>
        <mc:AlternateContent>
          <mc:Choice Requires="wps">
            <w:drawing>
              <wp:anchor distT="0" distB="0" distL="114300" distR="114300" simplePos="0" relativeHeight="251659264" behindDoc="0" locked="0" layoutInCell="1" allowOverlap="1">
                <wp:simplePos x="0" y="0"/>
                <wp:positionH relativeFrom="column">
                  <wp:posOffset>232410</wp:posOffset>
                </wp:positionH>
                <wp:positionV relativeFrom="paragraph">
                  <wp:posOffset>50800</wp:posOffset>
                </wp:positionV>
                <wp:extent cx="1830705" cy="1190625"/>
                <wp:effectExtent l="4445" t="4445" r="8890" b="8890"/>
                <wp:wrapNone/>
                <wp:docPr id="1" name="文本框 1"/>
                <wp:cNvGraphicFramePr/>
                <a:graphic xmlns:a="http://schemas.openxmlformats.org/drawingml/2006/main">
                  <a:graphicData uri="http://schemas.microsoft.com/office/word/2010/wordprocessingShape">
                    <wps:wsp>
                      <wps:cNvSpPr txBox="1"/>
                      <wps:spPr>
                        <a:xfrm>
                          <a:off x="0" y="0"/>
                          <a:ext cx="1830705" cy="119062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
                            <w:pPr>
                              <w:jc w:val="center"/>
                              <w:rPr>
                                <w:rFonts w:hint="eastAsia" w:ascii="方正仿宋_GBK" w:hAnsi="方正仿宋_GBK"/>
                              </w:rPr>
                            </w:pPr>
                            <w:r>
                              <w:rPr>
                                <w:rFonts w:hint="eastAsia" w:ascii="方正仿宋_GBK" w:hAnsi="方正仿宋_GBK" w:eastAsia="方正仿宋_GBK"/>
                              </w:rPr>
                              <w:t>法人</w:t>
                            </w:r>
                            <w:r>
                              <w:rPr>
                                <w:rFonts w:ascii="方正仿宋_GBK" w:hAnsi="方正仿宋_GBK" w:eastAsia="方正仿宋_GBK"/>
                              </w:rPr>
                              <w:t>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（正面）</w:t>
                            </w:r>
                          </w:p>
                        </w:txbxContent>
                      </wps:txbx>
                      <wps:bodyPr lIns="94615" tIns="48895" rIns="94615" bIns="48895" upright="1"/>
                    </wps:wsp>
                  </a:graphicData>
                </a:graphic>
              </wp:anchor>
            </w:drawing>
          </mc:Choice>
          <mc:Fallback>
            <w:pict>
              <v:shape id="_x0000_s1026" o:spid="_x0000_s1026" o:spt="202" type="#_x0000_t202" style="position:absolute;left:0pt;margin-left:18.3pt;margin-top:4pt;height:93.75pt;width:144.15pt;z-index:251659264;mso-width-relative:page;mso-height-relative:page;" fillcolor="#FFFFFF" filled="t" stroked="t" coordsize="21600,21600" o:gfxdata="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WSrQtYAAAAIAQAADwAAAAAAAAABACAAAAAi&#10;AAAAZHJzL2Rvd25yZXYueG1sUEsBAhQAFAAAAAgAh07iQAUxP4kMAgAAKwQAAA4AAAAAAAAAAQAg&#10;AAAAJQEAAGRycy9lMm9Eb2MueG1sUEsFBgAAAAAGAAYAWQEAAKMFAAAAAA==&#10;">
                <v:fill on="t" focussize="0,0"/>
                <v:stroke weight="0.5pt" color="#000000" joinstyle="miter"/>
                <v:imagedata o:title=""/>
                <o:lock v:ext="edit" aspectratio="f"/>
                <v:textbox inset="7.45pt,3.85pt,7.45pt,3.85pt">
                  <w:txbxContent>
                    <w:p/>
                    <w:p>
                      <w:pPr>
                        <w:jc w:val="center"/>
                        <w:rPr>
                          <w:rFonts w:hint="eastAsia" w:ascii="方正仿宋_GBK" w:hAnsi="方正仿宋_GBK"/>
                        </w:rPr>
                      </w:pPr>
                      <w:r>
                        <w:rPr>
                          <w:rFonts w:hint="eastAsia" w:ascii="方正仿宋_GBK" w:hAnsi="方正仿宋_GBK" w:eastAsia="方正仿宋_GBK"/>
                        </w:rPr>
                        <w:t>法人</w:t>
                      </w:r>
                      <w:r>
                        <w:rPr>
                          <w:rFonts w:ascii="方正仿宋_GBK" w:hAnsi="方正仿宋_GBK" w:eastAsia="方正仿宋_GBK"/>
                        </w:rPr>
                        <w:t>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（正面）</w:t>
                      </w:r>
                    </w:p>
                  </w:txbxContent>
                </v:textbox>
              </v:shape>
            </w:pict>
          </mc:Fallback>
        </mc:AlternateContent>
      </w:r>
    </w:p>
    <w:p>
      <w:pPr>
        <w:tabs>
          <w:tab w:val="left" w:pos="1680"/>
          <w:tab w:val="left" w:pos="4215"/>
          <w:tab w:val="left" w:pos="4305"/>
          <w:tab w:val="left" w:pos="8000"/>
        </w:tabs>
        <w:autoSpaceDE w:val="0"/>
        <w:autoSpaceDN w:val="0"/>
        <w:adjustRightInd w:val="0"/>
        <w:snapToGrid w:val="0"/>
        <w:spacing w:line="360" w:lineRule="auto"/>
        <w:jc w:val="left"/>
        <w:rPr>
          <w:rFonts w:hint="eastAsia" w:ascii="方正仿宋_GBK" w:hAnsi="方正仿宋_GBK" w:eastAsia="方正仿宋_GBK" w:cs="方正仿宋_GBK"/>
          <w:b/>
          <w:kern w:val="0"/>
          <w:sz w:val="30"/>
          <w:szCs w:val="30"/>
          <w:highlight w:val="none"/>
        </w:rPr>
      </w:pPr>
    </w:p>
    <w:p>
      <w:pPr>
        <w:tabs>
          <w:tab w:val="left" w:pos="1680"/>
          <w:tab w:val="left" w:pos="4215"/>
          <w:tab w:val="left" w:pos="4305"/>
          <w:tab w:val="left" w:pos="8000"/>
        </w:tabs>
        <w:autoSpaceDE w:val="0"/>
        <w:autoSpaceDN w:val="0"/>
        <w:adjustRightInd w:val="0"/>
        <w:snapToGrid w:val="0"/>
        <w:spacing w:line="360" w:lineRule="auto"/>
        <w:jc w:val="left"/>
        <w:rPr>
          <w:rFonts w:hint="eastAsia" w:ascii="方正仿宋_GBK" w:hAnsi="方正仿宋_GBK" w:eastAsia="方正仿宋_GBK" w:cs="方正仿宋_GBK"/>
          <w:b/>
          <w:kern w:val="0"/>
          <w:sz w:val="30"/>
          <w:szCs w:val="30"/>
          <w:highlight w:val="none"/>
        </w:rPr>
      </w:pPr>
    </w:p>
    <w:p>
      <w:pPr>
        <w:spacing w:line="360" w:lineRule="auto"/>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mc:AlternateContent>
          <mc:Choice Requires="wps">
            <w:drawing>
              <wp:anchor distT="0" distB="0" distL="114300" distR="114300" simplePos="0" relativeHeight="251662336" behindDoc="0" locked="0" layoutInCell="1" allowOverlap="1">
                <wp:simplePos x="0" y="0"/>
                <wp:positionH relativeFrom="column">
                  <wp:posOffset>3150235</wp:posOffset>
                </wp:positionH>
                <wp:positionV relativeFrom="paragraph">
                  <wp:posOffset>280670</wp:posOffset>
                </wp:positionV>
                <wp:extent cx="1830705" cy="1190625"/>
                <wp:effectExtent l="4445" t="4445" r="8890" b="8890"/>
                <wp:wrapNone/>
                <wp:docPr id="5" name="文本框 5"/>
                <wp:cNvGraphicFramePr/>
                <a:graphic xmlns:a="http://schemas.openxmlformats.org/drawingml/2006/main">
                  <a:graphicData uri="http://schemas.microsoft.com/office/word/2010/wordprocessingShape">
                    <wps:wsp>
                      <wps:cNvSpPr txBox="1"/>
                      <wps:spPr>
                        <a:xfrm>
                          <a:off x="0" y="0"/>
                          <a:ext cx="1830705" cy="119062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
                            <w:pPr>
                              <w:jc w:val="center"/>
                              <w:rPr>
                                <w:rFonts w:hint="eastAsia" w:ascii="方正仿宋_GBK" w:hAnsi="方正仿宋_GBK"/>
                              </w:rPr>
                            </w:pPr>
                            <w:r>
                              <w:rPr>
                                <w:rFonts w:ascii="方正仿宋_GBK" w:hAnsi="方正仿宋_GBK" w:eastAsia="方正仿宋_GBK"/>
                              </w:rPr>
                              <w:t>粘贴身份证复印件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（反面）</w:t>
                            </w:r>
                          </w:p>
                        </w:txbxContent>
                      </wps:txbx>
                      <wps:bodyPr lIns="94615" tIns="48895" rIns="94615" bIns="48895" upright="1"/>
                    </wps:wsp>
                  </a:graphicData>
                </a:graphic>
              </wp:anchor>
            </w:drawing>
          </mc:Choice>
          <mc:Fallback>
            <w:pict>
              <v:shape id="_x0000_s1026" o:spid="_x0000_s1026" o:spt="202" type="#_x0000_t202" style="position:absolute;left:0pt;margin-left:248.05pt;margin-top:22.1pt;height:93.75pt;width:144.15pt;z-index:251662336;mso-width-relative:page;mso-height-relative:page;" fillcolor="#FFFFFF" filled="t" stroked="t" coordsize="21600,21600" o:gfxdata="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DhX5y2AAAAAoBAAAPAAAAAAAAAAEA&#10;IAAAACIAAABkcnMvZG93bnJldi54bWxQSwECFAAUAAAACACHTuJAe626Rg8CAAArBAAADgAAAAAA&#10;AAABACAAAAAnAQAAZHJzL2Uyb0RvYy54bWxQSwUGAAAAAAYABgBZAQAAqAUAAAAA&#10;">
                <v:fill on="t" focussize="0,0"/>
                <v:stroke weight="0.5pt" color="#000000" joinstyle="miter"/>
                <v:imagedata o:title=""/>
                <o:lock v:ext="edit" aspectratio="f"/>
                <v:textbox inset="7.45pt,3.85pt,7.45pt,3.85pt">
                  <w:txbxContent>
                    <w:p/>
                    <w:p>
                      <w:pPr>
                        <w:jc w:val="center"/>
                        <w:rPr>
                          <w:rFonts w:hint="eastAsia" w:ascii="方正仿宋_GBK" w:hAnsi="方正仿宋_GBK"/>
                        </w:rPr>
                      </w:pPr>
                      <w:r>
                        <w:rPr>
                          <w:rFonts w:ascii="方正仿宋_GBK" w:hAnsi="方正仿宋_GBK" w:eastAsia="方正仿宋_GBK"/>
                        </w:rPr>
                        <w:t>粘贴身份证复印件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（反面）</w:t>
                      </w:r>
                    </w:p>
                  </w:txbxContent>
                </v:textbox>
              </v:shape>
            </w:pict>
          </mc:Fallback>
        </mc:AlternateContent>
      </w:r>
      <w:r>
        <w:rPr>
          <w:rFonts w:hint="eastAsia" w:ascii="方正仿宋_GBK" w:hAnsi="方正仿宋_GBK" w:eastAsia="方正仿宋_GBK" w:cs="方正仿宋_GBK"/>
          <w:sz w:val="30"/>
          <w:szCs w:val="30"/>
          <w:highlight w:val="none"/>
        </w:rPr>
        <mc:AlternateContent>
          <mc:Choice Requires="wps">
            <w:drawing>
              <wp:anchor distT="0" distB="0" distL="114300" distR="114300" simplePos="0" relativeHeight="251660288" behindDoc="0" locked="0" layoutInCell="1" allowOverlap="1">
                <wp:simplePos x="0" y="0"/>
                <wp:positionH relativeFrom="column">
                  <wp:posOffset>243205</wp:posOffset>
                </wp:positionH>
                <wp:positionV relativeFrom="paragraph">
                  <wp:posOffset>301625</wp:posOffset>
                </wp:positionV>
                <wp:extent cx="1830705" cy="1190625"/>
                <wp:effectExtent l="4445" t="4445" r="8890" b="8890"/>
                <wp:wrapNone/>
                <wp:docPr id="3" name="文本框 3"/>
                <wp:cNvGraphicFramePr/>
                <a:graphic xmlns:a="http://schemas.openxmlformats.org/drawingml/2006/main">
                  <a:graphicData uri="http://schemas.microsoft.com/office/word/2010/wordprocessingShape">
                    <wps:wsp>
                      <wps:cNvSpPr txBox="1"/>
                      <wps:spPr>
                        <a:xfrm>
                          <a:off x="0" y="0"/>
                          <a:ext cx="1830705" cy="119062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
                            <w:pPr>
                              <w:jc w:val="center"/>
                              <w:rPr>
                                <w:rFonts w:hint="eastAsia" w:ascii="方正仿宋_GBK" w:hAnsi="方正仿宋_GBK"/>
                              </w:rPr>
                            </w:pPr>
                            <w:r>
                              <w:rPr>
                                <w:rFonts w:hint="eastAsia" w:ascii="方正仿宋_GBK" w:hAnsi="方正仿宋_GBK" w:eastAsia="方正仿宋_GBK"/>
                              </w:rPr>
                              <w:t>代理人</w:t>
                            </w:r>
                            <w:r>
                              <w:rPr>
                                <w:rFonts w:ascii="方正仿宋_GBK" w:hAnsi="方正仿宋_GBK" w:eastAsia="方正仿宋_GBK"/>
                              </w:rPr>
                              <w:t>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（正面）</w:t>
                            </w:r>
                          </w:p>
                        </w:txbxContent>
                      </wps:txbx>
                      <wps:bodyPr lIns="94615" tIns="48895" rIns="94615" bIns="48895" upright="1"/>
                    </wps:wsp>
                  </a:graphicData>
                </a:graphic>
              </wp:anchor>
            </w:drawing>
          </mc:Choice>
          <mc:Fallback>
            <w:pict>
              <v:shape id="_x0000_s1026" o:spid="_x0000_s1026" o:spt="202" type="#_x0000_t202" style="position:absolute;left:0pt;margin-left:19.15pt;margin-top:23.75pt;height:93.75pt;width:144.15pt;z-index:251660288;mso-width-relative:page;mso-height-relative:page;" fillcolor="#FFFFFF" filled="t" stroked="t" coordsize="21600,21600" o:gfxdata="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9HpIwdcAAAAJAQAADwAAAAAAAAABACAA&#10;AAAiAAAAZHJzL2Rvd25yZXYueG1sUEsBAhQAFAAAAAgAh07iQDr//e4OAgAAKwQAAA4AAAAAAAAA&#10;AQAgAAAAJgEAAGRycy9lMm9Eb2MueG1sUEsFBgAAAAAGAAYAWQEAAKYFAAAAAA==&#10;">
                <v:fill on="t" focussize="0,0"/>
                <v:stroke weight="0.5pt" color="#000000" joinstyle="miter"/>
                <v:imagedata o:title=""/>
                <o:lock v:ext="edit" aspectratio="f"/>
                <v:textbox inset="7.45pt,3.85pt,7.45pt,3.85pt">
                  <w:txbxContent>
                    <w:p/>
                    <w:p>
                      <w:pPr>
                        <w:jc w:val="center"/>
                        <w:rPr>
                          <w:rFonts w:hint="eastAsia" w:ascii="方正仿宋_GBK" w:hAnsi="方正仿宋_GBK"/>
                        </w:rPr>
                      </w:pPr>
                      <w:r>
                        <w:rPr>
                          <w:rFonts w:hint="eastAsia" w:ascii="方正仿宋_GBK" w:hAnsi="方正仿宋_GBK" w:eastAsia="方正仿宋_GBK"/>
                        </w:rPr>
                        <w:t>代理人</w:t>
                      </w:r>
                      <w:r>
                        <w:rPr>
                          <w:rFonts w:ascii="方正仿宋_GBK" w:hAnsi="方正仿宋_GBK" w:eastAsia="方正仿宋_GBK"/>
                        </w:rPr>
                        <w:t>身份证复印件</w:t>
                      </w:r>
                      <w:r>
                        <w:rPr>
                          <w:rFonts w:hint="eastAsia" w:ascii="方正仿宋_GBK" w:hAnsi="方正仿宋_GBK"/>
                        </w:rPr>
                        <w:t xml:space="preserve">  </w:t>
                      </w:r>
                    </w:p>
                    <w:p>
                      <w:pPr>
                        <w:jc w:val="center"/>
                        <w:rPr>
                          <w:rFonts w:hint="eastAsia" w:ascii="方正仿宋_GBK" w:hAnsi="方正仿宋_GBK"/>
                        </w:rPr>
                      </w:pPr>
                      <w:r>
                        <w:rPr>
                          <w:rFonts w:hint="eastAsia" w:ascii="方正仿宋_GBK" w:hAnsi="方正仿宋_GBK"/>
                        </w:rPr>
                        <w:t xml:space="preserve"> </w:t>
                      </w:r>
                      <w:r>
                        <w:rPr>
                          <w:rFonts w:hint="eastAsia" w:ascii="方正仿宋_GBK" w:hAnsi="方正仿宋_GBK" w:eastAsia="方正仿宋_GBK"/>
                        </w:rPr>
                        <w:t>（正面）</w:t>
                      </w:r>
                    </w:p>
                  </w:txbxContent>
                </v:textbox>
              </v:shape>
            </w:pict>
          </mc:Fallback>
        </mc:AlternateContent>
      </w:r>
      <w:r>
        <w:rPr>
          <w:rFonts w:hint="eastAsia" w:ascii="方正仿宋_GBK" w:hAnsi="方正仿宋_GBK" w:eastAsia="方正仿宋_GBK" w:cs="方正仿宋_GBK"/>
          <w:sz w:val="30"/>
          <w:szCs w:val="30"/>
          <w:highlight w:val="none"/>
        </w:rPr>
        <w:t xml:space="preserve">  </w:t>
      </w:r>
    </w:p>
    <w:p>
      <w:pPr>
        <w:spacing w:line="360" w:lineRule="auto"/>
        <w:ind w:firstLine="2640"/>
        <w:rPr>
          <w:rFonts w:hint="eastAsia" w:ascii="方正仿宋_GBK" w:hAnsi="方正仿宋_GBK" w:eastAsia="方正仿宋_GBK" w:cs="方正仿宋_GBK"/>
          <w:sz w:val="30"/>
          <w:szCs w:val="30"/>
          <w:highlight w:val="none"/>
        </w:rPr>
      </w:pPr>
    </w:p>
    <w:p>
      <w:pPr>
        <w:spacing w:line="360" w:lineRule="auto"/>
        <w:ind w:firstLine="2640"/>
        <w:rPr>
          <w:rFonts w:hint="eastAsia" w:ascii="方正仿宋_GBK" w:hAnsi="方正仿宋_GBK" w:eastAsia="方正仿宋_GBK" w:cs="方正仿宋_GBK"/>
          <w:sz w:val="30"/>
          <w:szCs w:val="30"/>
          <w:highlight w:val="none"/>
        </w:rPr>
      </w:pPr>
    </w:p>
    <w:p>
      <w:pPr>
        <w:spacing w:line="360" w:lineRule="auto"/>
        <w:ind w:firstLine="2640"/>
        <w:rPr>
          <w:rFonts w:hint="eastAsia" w:ascii="方正仿宋_GBK" w:hAnsi="方正仿宋_GBK" w:eastAsia="方正仿宋_GBK" w:cs="方正仿宋_GBK"/>
          <w:sz w:val="30"/>
          <w:szCs w:val="30"/>
          <w:highlight w:val="none"/>
        </w:rPr>
      </w:pPr>
    </w:p>
    <w:p>
      <w:pPr>
        <w:spacing w:line="360" w:lineRule="auto"/>
        <w:ind w:firstLine="2640"/>
        <w:rPr>
          <w:rFonts w:hint="eastAsia" w:ascii="方正仿宋_GBK" w:hAnsi="方正仿宋_GBK" w:eastAsia="方正仿宋_GBK" w:cs="方正仿宋_GBK"/>
          <w:sz w:val="30"/>
          <w:szCs w:val="30"/>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2640"/>
        <w:textAlignment w:val="auto"/>
        <w:rPr>
          <w:rFonts w:hint="eastAsia" w:ascii="方正仿宋_GBK" w:hAnsi="方正仿宋_GBK" w:eastAsia="方正仿宋_GBK" w:cs="方正仿宋_GBK"/>
          <w:sz w:val="30"/>
          <w:szCs w:val="30"/>
          <w:highlight w:val="none"/>
          <w:u w:val="single"/>
        </w:rPr>
      </w:pPr>
      <w:r>
        <w:rPr>
          <w:rFonts w:hint="eastAsia" w:ascii="方正仿宋_GBK" w:hAnsi="方正仿宋_GBK" w:eastAsia="方正仿宋_GBK" w:cs="方正仿宋_GBK"/>
          <w:sz w:val="30"/>
          <w:szCs w:val="30"/>
          <w:highlight w:val="none"/>
        </w:rPr>
        <w:t xml:space="preserve"> 授权人（法定代表人）：</w:t>
      </w:r>
      <w:r>
        <w:rPr>
          <w:rFonts w:hint="eastAsia" w:ascii="方正仿宋_GBK" w:hAnsi="方正仿宋_GBK" w:eastAsia="方正仿宋_GBK" w:cs="方正仿宋_GBK"/>
          <w:sz w:val="30"/>
          <w:szCs w:val="30"/>
          <w:highlight w:val="none"/>
          <w:u w:val="single"/>
        </w:rPr>
        <w:t xml:space="preserve"> （签字）       </w:t>
      </w:r>
    </w:p>
    <w:p>
      <w:pPr>
        <w:keepNext w:val="0"/>
        <w:keepLines w:val="0"/>
        <w:pageBreakBefore w:val="0"/>
        <w:widowControl w:val="0"/>
        <w:kinsoku/>
        <w:wordWrap/>
        <w:overflowPunct/>
        <w:topLinePunct w:val="0"/>
        <w:autoSpaceDE/>
        <w:autoSpaceDN/>
        <w:bidi w:val="0"/>
        <w:adjustRightInd/>
        <w:snapToGrid/>
        <w:spacing w:line="560" w:lineRule="exact"/>
        <w:ind w:firstLine="2760"/>
        <w:textAlignment w:val="auto"/>
        <w:rPr>
          <w:rFonts w:hint="eastAsia" w:ascii="方正仿宋_GBK" w:hAnsi="方正仿宋_GBK" w:eastAsia="方正仿宋_GBK" w:cs="方正仿宋_GBK"/>
          <w:sz w:val="30"/>
          <w:szCs w:val="30"/>
          <w:highlight w:val="none"/>
          <w:u w:val="single"/>
        </w:rPr>
      </w:pPr>
      <w:r>
        <w:rPr>
          <w:rFonts w:hint="eastAsia" w:ascii="方正仿宋_GBK" w:hAnsi="方正仿宋_GBK" w:eastAsia="方正仿宋_GBK" w:cs="方正仿宋_GBK"/>
          <w:sz w:val="30"/>
          <w:szCs w:val="30"/>
          <w:highlight w:val="none"/>
        </w:rPr>
        <w:t>比选申请人：</w:t>
      </w:r>
      <w:r>
        <w:rPr>
          <w:rFonts w:hint="eastAsia" w:ascii="方正仿宋_GBK" w:hAnsi="方正仿宋_GBK" w:eastAsia="方正仿宋_GBK" w:cs="方正仿宋_GBK"/>
          <w:sz w:val="30"/>
          <w:szCs w:val="30"/>
          <w:highlight w:val="none"/>
          <w:u w:val="single"/>
        </w:rPr>
        <w:t xml:space="preserve">（全称并加盖单位章）      </w:t>
      </w:r>
    </w:p>
    <w:p>
      <w:pPr>
        <w:keepNext w:val="0"/>
        <w:keepLines w:val="0"/>
        <w:pageBreakBefore w:val="0"/>
        <w:widowControl w:val="0"/>
        <w:kinsoku/>
        <w:wordWrap/>
        <w:overflowPunct/>
        <w:topLinePunct w:val="0"/>
        <w:autoSpaceDE/>
        <w:autoSpaceDN/>
        <w:bidi w:val="0"/>
        <w:adjustRightInd/>
        <w:snapToGrid/>
        <w:spacing w:line="560" w:lineRule="exact"/>
        <w:ind w:firstLine="795"/>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highlight w:val="none"/>
        </w:rPr>
        <w:t xml:space="preserve">              日期：</w:t>
      </w:r>
      <w:r>
        <w:rPr>
          <w:rFonts w:hint="eastAsia" w:ascii="方正仿宋_GBK" w:hAnsi="方正仿宋_GBK" w:eastAsia="方正仿宋_GBK" w:cs="方正仿宋_GBK"/>
          <w:sz w:val="30"/>
          <w:szCs w:val="30"/>
          <w:highlight w:val="none"/>
          <w:u w:val="single"/>
        </w:rPr>
        <w:t xml:space="preserve">       </w:t>
      </w:r>
      <w:r>
        <w:rPr>
          <w:rFonts w:hint="eastAsia" w:ascii="方正仿宋_GBK" w:hAnsi="方正仿宋_GBK" w:eastAsia="方正仿宋_GBK" w:cs="方正仿宋_GBK"/>
          <w:sz w:val="30"/>
          <w:szCs w:val="30"/>
          <w:highlight w:val="none"/>
        </w:rPr>
        <w:t>年</w:t>
      </w:r>
      <w:r>
        <w:rPr>
          <w:rFonts w:hint="eastAsia" w:ascii="方正仿宋_GBK" w:hAnsi="方正仿宋_GBK" w:eastAsia="方正仿宋_GBK" w:cs="方正仿宋_GBK"/>
          <w:sz w:val="30"/>
          <w:szCs w:val="30"/>
          <w:highlight w:val="none"/>
          <w:u w:val="single"/>
        </w:rPr>
        <w:t xml:space="preserve">    </w:t>
      </w:r>
      <w:r>
        <w:rPr>
          <w:rFonts w:hint="eastAsia" w:ascii="方正仿宋_GBK" w:hAnsi="方正仿宋_GBK" w:eastAsia="方正仿宋_GBK" w:cs="方正仿宋_GBK"/>
          <w:sz w:val="30"/>
          <w:szCs w:val="30"/>
          <w:highlight w:val="none"/>
        </w:rPr>
        <w:t>月</w:t>
      </w:r>
      <w:r>
        <w:rPr>
          <w:rFonts w:hint="eastAsia" w:ascii="方正仿宋_GBK" w:hAnsi="方正仿宋_GBK" w:eastAsia="方正仿宋_GBK" w:cs="方正仿宋_GBK"/>
          <w:sz w:val="30"/>
          <w:szCs w:val="30"/>
          <w:highlight w:val="none"/>
          <w:u w:val="single"/>
        </w:rPr>
        <w:t xml:space="preserve">    </w:t>
      </w:r>
      <w:r>
        <w:rPr>
          <w:rFonts w:hint="eastAsia" w:ascii="方正仿宋_GBK" w:hAnsi="方正仿宋_GBK" w:eastAsia="方正仿宋_GBK" w:cs="方正仿宋_GBK"/>
          <w:sz w:val="30"/>
          <w:szCs w:val="30"/>
          <w:highlight w:val="none"/>
        </w:rPr>
        <w:t>日</w:t>
      </w:r>
      <w:r>
        <w:rPr>
          <w:rFonts w:hint="eastAsia" w:ascii="方正仿宋_GBK" w:hAnsi="方正仿宋_GBK" w:eastAsia="方正仿宋_GBK" w:cs="方正仿宋_GBK"/>
          <w:sz w:val="30"/>
          <w:szCs w:val="30"/>
          <w:highlight w:val="none"/>
          <w:u w:val="single"/>
        </w:rPr>
        <w:t xml:space="preserve">           </w:t>
      </w:r>
    </w:p>
    <w:p>
      <w:pPr>
        <w:jc w:val="left"/>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br w:type="page"/>
      </w:r>
    </w:p>
    <w:p>
      <w:pPr>
        <w:jc w:val="left"/>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合同条款及格式</w:t>
      </w:r>
    </w:p>
    <w:p>
      <w:pPr>
        <w:spacing w:line="520" w:lineRule="exact"/>
        <w:jc w:val="center"/>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大正畜牧养殖环境提升项目</w:t>
      </w:r>
    </w:p>
    <w:p>
      <w:pPr>
        <w:spacing w:line="520" w:lineRule="exact"/>
        <w:jc w:val="center"/>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环保设备采购安装合同</w:t>
      </w:r>
    </w:p>
    <w:p>
      <w:pPr>
        <w:spacing w:line="500" w:lineRule="exact"/>
        <w:ind w:left="3502" w:hanging="3753" w:hangingChars="1246"/>
        <w:rPr>
          <w:rFonts w:hint="eastAsia" w:ascii="方正仿宋_GBK" w:hAnsi="方正仿宋_GBK" w:eastAsia="方正仿宋_GBK" w:cs="方正仿宋_GBK"/>
          <w:b/>
          <w:color w:val="auto"/>
          <w:sz w:val="30"/>
          <w:szCs w:val="30"/>
          <w:highlight w:val="none"/>
        </w:rPr>
      </w:pPr>
    </w:p>
    <w:p>
      <w:pPr>
        <w:pageBreakBefore w:val="0"/>
        <w:widowControl w:val="0"/>
        <w:kinsoku/>
        <w:wordWrap/>
        <w:overflowPunct/>
        <w:topLinePunct w:val="0"/>
        <w:autoSpaceDE/>
        <w:autoSpaceDN/>
        <w:bidi w:val="0"/>
        <w:spacing w:line="560" w:lineRule="exact"/>
        <w:ind w:left="3502" w:hanging="3753" w:hangingChars="1246"/>
        <w:textAlignment w:val="auto"/>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rPr>
        <w:t>甲方</w:t>
      </w:r>
      <w:r>
        <w:rPr>
          <w:rFonts w:hint="eastAsia" w:ascii="方正仿宋_GBK" w:hAnsi="方正仿宋_GBK" w:eastAsia="方正仿宋_GBK" w:cs="方正仿宋_GBK"/>
          <w:color w:val="auto"/>
          <w:sz w:val="30"/>
          <w:szCs w:val="30"/>
          <w:highlight w:val="none"/>
        </w:rPr>
        <w:t>：</w:t>
      </w:r>
      <w:r>
        <w:rPr>
          <w:rFonts w:hint="eastAsia" w:ascii="方正仿宋_GBK" w:hAnsi="方正仿宋_GBK" w:eastAsia="方正仿宋_GBK" w:cs="方正仿宋_GBK"/>
          <w:color w:val="auto"/>
          <w:sz w:val="30"/>
          <w:szCs w:val="30"/>
          <w:highlight w:val="none"/>
          <w:lang w:val="en-US" w:eastAsia="zh-CN"/>
        </w:rPr>
        <w:t>重庆大正畜牧科技有限公司</w:t>
      </w:r>
      <w:r>
        <w:rPr>
          <w:rFonts w:hint="eastAsia" w:ascii="方正仿宋_GBK" w:hAnsi="方正仿宋_GBK" w:eastAsia="方正仿宋_GBK" w:cs="方正仿宋_GBK"/>
          <w:color w:val="auto"/>
          <w:sz w:val="30"/>
          <w:szCs w:val="30"/>
          <w:highlight w:val="none"/>
        </w:rPr>
        <w:t>　</w:t>
      </w:r>
    </w:p>
    <w:p>
      <w:pPr>
        <w:pageBreakBefore w:val="0"/>
        <w:widowControl w:val="0"/>
        <w:kinsoku/>
        <w:wordWrap/>
        <w:overflowPunct/>
        <w:topLinePunct w:val="0"/>
        <w:autoSpaceDE/>
        <w:autoSpaceDN/>
        <w:bidi w:val="0"/>
        <w:spacing w:line="560" w:lineRule="exact"/>
        <w:ind w:left="3502" w:hanging="3753" w:hangingChars="1246"/>
        <w:textAlignment w:val="auto"/>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乙方</w:t>
      </w:r>
      <w:r>
        <w:rPr>
          <w:rFonts w:hint="eastAsia" w:ascii="方正仿宋_GBK" w:hAnsi="方正仿宋_GBK" w:eastAsia="方正仿宋_GBK" w:cs="方正仿宋_GBK"/>
          <w:b/>
          <w:color w:val="auto"/>
          <w:sz w:val="30"/>
          <w:szCs w:val="30"/>
          <w:highlight w:val="none"/>
        </w:rPr>
        <w:t>：</w:t>
      </w:r>
    </w:p>
    <w:p>
      <w:pPr>
        <w:pageBreakBefore w:val="0"/>
        <w:widowControl w:val="0"/>
        <w:kinsoku/>
        <w:wordWrap/>
        <w:overflowPunct/>
        <w:topLinePunct w:val="0"/>
        <w:autoSpaceDE/>
        <w:autoSpaceDN/>
        <w:bidi w:val="0"/>
        <w:spacing w:line="560" w:lineRule="exact"/>
        <w:ind w:firstLine="600" w:firstLineChars="200"/>
        <w:jc w:val="left"/>
        <w:textAlignment w:val="auto"/>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lang w:val="en-US" w:eastAsia="zh-CN"/>
        </w:rPr>
        <w:t>甲乙双方就重庆大正畜牧科技有限公司养殖环境提升项目环保设备采购安装工程，经</w:t>
      </w:r>
      <w:r>
        <w:rPr>
          <w:rFonts w:hint="eastAsia" w:ascii="方正仿宋_GBK" w:hAnsi="方正仿宋_GBK" w:eastAsia="方正仿宋_GBK" w:cs="方正仿宋_GBK"/>
          <w:color w:val="auto"/>
          <w:sz w:val="30"/>
          <w:szCs w:val="30"/>
          <w:highlight w:val="none"/>
        </w:rPr>
        <w:t>充分友好协商，同意签定如下</w:t>
      </w:r>
      <w:r>
        <w:rPr>
          <w:rFonts w:hint="eastAsia" w:ascii="方正仿宋_GBK" w:hAnsi="方正仿宋_GBK" w:eastAsia="方正仿宋_GBK" w:cs="方正仿宋_GBK"/>
          <w:color w:val="auto"/>
          <w:sz w:val="30"/>
          <w:szCs w:val="30"/>
          <w:highlight w:val="none"/>
          <w:lang w:val="en-US" w:eastAsia="zh-CN"/>
        </w:rPr>
        <w:t>采购安装</w:t>
      </w:r>
      <w:r>
        <w:rPr>
          <w:rFonts w:hint="eastAsia" w:ascii="方正仿宋_GBK" w:hAnsi="方正仿宋_GBK" w:eastAsia="方正仿宋_GBK" w:cs="方正仿宋_GBK"/>
          <w:color w:val="auto"/>
          <w:sz w:val="30"/>
          <w:szCs w:val="30"/>
          <w:highlight w:val="none"/>
        </w:rPr>
        <w:t>合同。</w:t>
      </w:r>
    </w:p>
    <w:p>
      <w:pPr>
        <w:pStyle w:val="5"/>
        <w:pageBreakBefore w:val="0"/>
        <w:widowControl w:val="0"/>
        <w:numPr>
          <w:ilvl w:val="0"/>
          <w:numId w:val="9"/>
        </w:numPr>
        <w:kinsoku/>
        <w:wordWrap/>
        <w:overflowPunct/>
        <w:topLinePunct w:val="0"/>
        <w:autoSpaceDE/>
        <w:autoSpaceDN/>
        <w:bidi w:val="0"/>
        <w:spacing w:line="56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产品的名称、种类、规格及安装</w:t>
      </w:r>
    </w:p>
    <w:p>
      <w:pPr>
        <w:pageBreakBefore w:val="0"/>
        <w:widowControl w:val="0"/>
        <w:kinsoku/>
        <w:wordWrap/>
        <w:overflowPunct/>
        <w:topLinePunct w:val="0"/>
        <w:autoSpaceDE/>
        <w:autoSpaceDN/>
        <w:bidi w:val="0"/>
        <w:spacing w:line="560" w:lineRule="exact"/>
        <w:ind w:firstLine="300" w:firstLineChars="100"/>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color w:val="auto"/>
          <w:sz w:val="30"/>
          <w:szCs w:val="30"/>
          <w:highlight w:val="none"/>
          <w:lang w:val="en-US" w:eastAsia="zh-CN"/>
        </w:rPr>
        <w:t>详见中选报价设备清单及技术参数要求。</w:t>
      </w:r>
    </w:p>
    <w:p>
      <w:pPr>
        <w:pStyle w:val="5"/>
        <w:pageBreakBefore w:val="0"/>
        <w:widowControl w:val="0"/>
        <w:numPr>
          <w:ilvl w:val="0"/>
          <w:numId w:val="0"/>
        </w:numPr>
        <w:kinsoku/>
        <w:wordWrap/>
        <w:overflowPunct/>
        <w:topLinePunct w:val="0"/>
        <w:autoSpaceDE/>
        <w:autoSpaceDN/>
        <w:bidi w:val="0"/>
        <w:spacing w:line="56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二、设备及安装质量要求</w:t>
      </w:r>
    </w:p>
    <w:p>
      <w:pPr>
        <w:pageBreakBefore w:val="0"/>
        <w:widowControl w:val="0"/>
        <w:kinsoku/>
        <w:wordWrap/>
        <w:overflowPunct/>
        <w:topLinePunct w:val="0"/>
        <w:autoSpaceDE/>
        <w:autoSpaceDN/>
        <w:bidi w:val="0"/>
        <w:spacing w:line="560" w:lineRule="exact"/>
        <w:ind w:left="0" w:leftChars="0" w:firstLine="393" w:firstLineChars="131"/>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1.设备及安装的质量技术标准（包括质量要求）：按国家标准执行，乙方应提共全部设备的质量检验合格证明；配套配件产品应提供生产厂家合格证明。</w:t>
      </w:r>
    </w:p>
    <w:p>
      <w:pPr>
        <w:pageBreakBefore w:val="0"/>
        <w:widowControl w:val="0"/>
        <w:kinsoku/>
        <w:wordWrap/>
        <w:overflowPunct/>
        <w:topLinePunct w:val="0"/>
        <w:autoSpaceDE/>
        <w:autoSpaceDN/>
        <w:bidi w:val="0"/>
        <w:spacing w:line="560" w:lineRule="exact"/>
        <w:ind w:left="0" w:leftChars="0" w:firstLine="393" w:firstLineChars="131"/>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2.乙方提供的产品品牌、型号、功率及性能等应符合清单明确的配置要求，同时应满足甲方的正常生产要求。</w:t>
      </w:r>
    </w:p>
    <w:p>
      <w:pPr>
        <w:pageBreakBefore w:val="0"/>
        <w:widowControl w:val="0"/>
        <w:kinsoku/>
        <w:wordWrap/>
        <w:overflowPunct/>
        <w:topLinePunct w:val="0"/>
        <w:autoSpaceDE/>
        <w:autoSpaceDN/>
        <w:bidi w:val="0"/>
        <w:spacing w:line="560" w:lineRule="exact"/>
        <w:ind w:left="0" w:leftChars="0" w:firstLine="393" w:firstLineChars="131"/>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3.设备的技术标准：</w:t>
      </w:r>
    </w:p>
    <w:p>
      <w:pPr>
        <w:pageBreakBefore w:val="0"/>
        <w:widowControl w:val="0"/>
        <w:kinsoku/>
        <w:wordWrap/>
        <w:overflowPunct/>
        <w:topLinePunct w:val="0"/>
        <w:autoSpaceDE/>
        <w:autoSpaceDN/>
        <w:bidi w:val="0"/>
        <w:spacing w:line="560" w:lineRule="exact"/>
        <w:ind w:left="0" w:leftChars="0" w:firstLine="393" w:firstLineChars="131"/>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（1）所有设备符合国家技术安全规范标准要求。</w:t>
      </w:r>
    </w:p>
    <w:p>
      <w:pPr>
        <w:pageBreakBefore w:val="0"/>
        <w:widowControl w:val="0"/>
        <w:kinsoku/>
        <w:wordWrap/>
        <w:overflowPunct/>
        <w:topLinePunct w:val="0"/>
        <w:autoSpaceDE/>
        <w:autoSpaceDN/>
        <w:bidi w:val="0"/>
        <w:spacing w:line="560" w:lineRule="exact"/>
        <w:ind w:left="0" w:leftChars="0" w:firstLine="393" w:firstLineChars="131"/>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（2）关于专利权：乙方所有销售设备（材料）或其任何一部分不受第三方提出侵犯其专利权、商标权和工业设计权的起诉。</w:t>
      </w:r>
    </w:p>
    <w:p>
      <w:pPr>
        <w:pageBreakBefore w:val="0"/>
        <w:widowControl w:val="0"/>
        <w:kinsoku/>
        <w:wordWrap/>
        <w:overflowPunct/>
        <w:topLinePunct w:val="0"/>
        <w:autoSpaceDE/>
        <w:autoSpaceDN/>
        <w:bidi w:val="0"/>
        <w:spacing w:line="560" w:lineRule="exact"/>
        <w:ind w:left="0" w:leftChars="0" w:firstLine="393" w:firstLineChars="131"/>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（3）乙方保证所提供设备（材料）是全新、未使用过的，是用最佳工艺和材料制造而成，并提供质量保证期。</w:t>
      </w:r>
    </w:p>
    <w:p>
      <w:pPr>
        <w:pageBreakBefore w:val="0"/>
        <w:widowControl w:val="0"/>
        <w:kinsoku/>
        <w:wordWrap/>
        <w:overflowPunct/>
        <w:topLinePunct w:val="0"/>
        <w:autoSpaceDE/>
        <w:autoSpaceDN/>
        <w:bidi w:val="0"/>
        <w:spacing w:line="560" w:lineRule="exact"/>
        <w:ind w:left="0" w:leftChars="0" w:firstLine="393" w:firstLineChars="131"/>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（4）乙方保证所提供的商品与合同规定的质量、技术规格和性能全部符合。乙方并保证所提供的商品在正确安装、正常使用和维护的情况下，在质量保证期内运行良好。</w:t>
      </w:r>
    </w:p>
    <w:p>
      <w:pPr>
        <w:pageBreakBefore w:val="0"/>
        <w:widowControl w:val="0"/>
        <w:kinsoku/>
        <w:wordWrap/>
        <w:overflowPunct/>
        <w:topLinePunct w:val="0"/>
        <w:autoSpaceDE/>
        <w:autoSpaceDN/>
        <w:bidi w:val="0"/>
        <w:spacing w:line="560" w:lineRule="exact"/>
        <w:ind w:left="0" w:leftChars="0" w:firstLine="393" w:firstLineChars="131"/>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（5）乙方保证设备正常生产后的产品符合国家相关质量标准要求。</w:t>
      </w:r>
    </w:p>
    <w:p>
      <w:pPr>
        <w:pageBreakBefore w:val="0"/>
        <w:widowControl w:val="0"/>
        <w:kinsoku/>
        <w:wordWrap/>
        <w:overflowPunct/>
        <w:topLinePunct w:val="0"/>
        <w:autoSpaceDE/>
        <w:autoSpaceDN/>
        <w:bidi w:val="0"/>
        <w:spacing w:line="560" w:lineRule="exact"/>
        <w:ind w:left="0" w:leftChars="0" w:firstLine="393" w:firstLineChars="131"/>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4.安装质量要求：</w:t>
      </w:r>
    </w:p>
    <w:p>
      <w:pPr>
        <w:pageBreakBefore w:val="0"/>
        <w:widowControl w:val="0"/>
        <w:kinsoku/>
        <w:wordWrap/>
        <w:overflowPunct/>
        <w:topLinePunct w:val="0"/>
        <w:autoSpaceDE/>
        <w:autoSpaceDN/>
        <w:bidi w:val="0"/>
        <w:spacing w:line="560" w:lineRule="exact"/>
        <w:ind w:left="0" w:leftChars="0" w:firstLine="393" w:firstLineChars="131"/>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（1）乙方保证严格按照科学合理的工艺布局和严格的质量标准进行设备的安装。</w:t>
      </w:r>
    </w:p>
    <w:p>
      <w:pPr>
        <w:pageBreakBefore w:val="0"/>
        <w:widowControl w:val="0"/>
        <w:kinsoku/>
        <w:wordWrap/>
        <w:overflowPunct/>
        <w:topLinePunct w:val="0"/>
        <w:autoSpaceDE/>
        <w:autoSpaceDN/>
        <w:bidi w:val="0"/>
        <w:spacing w:line="560" w:lineRule="exact"/>
        <w:ind w:left="0" w:leftChars="0" w:firstLine="393" w:firstLineChars="131"/>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（2）乙方确保安装及施工安全，对安装施工过程中发生的一切安全事项和责负责并承担全部民事赔偿责任，确保安全生产。甲方人员进入乙方施工现场需遵守乙方安全规程。</w:t>
      </w:r>
    </w:p>
    <w:p>
      <w:pPr>
        <w:pageBreakBefore w:val="0"/>
        <w:widowControl w:val="0"/>
        <w:kinsoku/>
        <w:wordWrap/>
        <w:overflowPunct/>
        <w:topLinePunct w:val="0"/>
        <w:autoSpaceDE/>
        <w:autoSpaceDN/>
        <w:bidi w:val="0"/>
        <w:spacing w:line="560" w:lineRule="exact"/>
        <w:ind w:left="0" w:leftChars="0" w:firstLine="393" w:firstLineChars="131"/>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（3）安装与验收标准：设备安装完毕，乙方负责调试设备至正常运转，提供完善的竣工资料后向甲方书面提出验收申请，甲方组织相关部门进行预验收，以甲方签章的书面验收报告为准。</w:t>
      </w:r>
    </w:p>
    <w:p>
      <w:pPr>
        <w:pageBreakBefore w:val="0"/>
        <w:widowControl w:val="0"/>
        <w:kinsoku/>
        <w:wordWrap/>
        <w:overflowPunct/>
        <w:topLinePunct w:val="0"/>
        <w:autoSpaceDE/>
        <w:autoSpaceDN/>
        <w:bidi w:val="0"/>
        <w:spacing w:line="560" w:lineRule="exact"/>
        <w:ind w:left="0" w:leftChars="0" w:firstLine="393" w:firstLineChars="131"/>
        <w:textAlignment w:val="auto"/>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三、售后服务</w:t>
      </w:r>
    </w:p>
    <w:p>
      <w:pPr>
        <w:pageBreakBefore w:val="0"/>
        <w:widowControl w:val="0"/>
        <w:kinsoku/>
        <w:wordWrap/>
        <w:overflowPunct/>
        <w:topLinePunct w:val="0"/>
        <w:autoSpaceDE/>
        <w:autoSpaceDN/>
        <w:bidi w:val="0"/>
        <w:spacing w:line="560" w:lineRule="exact"/>
        <w:ind w:left="0" w:leftChars="0" w:firstLine="393" w:firstLineChars="131"/>
        <w:textAlignment w:val="auto"/>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1.设备保修期：自安装调试验收合格之日起，乙方提供二年免费保修服务。因甲方电力供应异常和外界不可抗拒因素而引起的机器故障或机器损坏不属于免费保修范围。</w:t>
      </w:r>
    </w:p>
    <w:p>
      <w:pPr>
        <w:pageBreakBefore w:val="0"/>
        <w:widowControl w:val="0"/>
        <w:kinsoku/>
        <w:wordWrap/>
        <w:overflowPunct/>
        <w:topLinePunct w:val="0"/>
        <w:autoSpaceDE/>
        <w:autoSpaceDN/>
        <w:bidi w:val="0"/>
        <w:spacing w:line="560" w:lineRule="exact"/>
        <w:ind w:left="0" w:leftChars="0" w:firstLine="393" w:firstLineChars="131"/>
        <w:textAlignment w:val="auto"/>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2.服务时效：如设备出现故障，乙方保证48小时内派出工程师到达现场解决问题。若乙方未在甲方通知后7天内解决问题，则甲方可进行处理，其费用由乙方承担，给甲方造成的损失由乙方负责。</w:t>
      </w:r>
    </w:p>
    <w:p>
      <w:pPr>
        <w:pageBreakBefore w:val="0"/>
        <w:widowControl w:val="0"/>
        <w:kinsoku/>
        <w:wordWrap/>
        <w:overflowPunct/>
        <w:topLinePunct w:val="0"/>
        <w:autoSpaceDE/>
        <w:autoSpaceDN/>
        <w:bidi w:val="0"/>
        <w:spacing w:line="560" w:lineRule="exact"/>
        <w:ind w:left="0" w:leftChars="0" w:firstLine="393" w:firstLineChars="131"/>
        <w:textAlignment w:val="auto"/>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3.维修费用：乙方提供的产品如在质量保证期内出现制造质量问题，乙方应在收到甲方通知后48小时内派员到达现场解决问题，其一切费用由乙方承担；超过质量保证期，非乙方原因而产生的产品故障、损坏，乙方应在收到甲方通知后48小时内派员到现场解决问题，其费用由甲方承担。</w:t>
      </w:r>
    </w:p>
    <w:p>
      <w:pPr>
        <w:pageBreakBefore w:val="0"/>
        <w:widowControl w:val="0"/>
        <w:kinsoku/>
        <w:wordWrap/>
        <w:overflowPunct/>
        <w:topLinePunct w:val="0"/>
        <w:autoSpaceDE/>
        <w:autoSpaceDN/>
        <w:bidi w:val="0"/>
        <w:spacing w:line="560" w:lineRule="exact"/>
        <w:ind w:left="0" w:leftChars="0" w:firstLine="393" w:firstLineChars="131"/>
        <w:textAlignment w:val="auto"/>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4.人员培训服务：乙方负责培训甲方相关人员操作和维护设备，并不定期对甲相关人员进行技术指导和提供咨询服务。</w:t>
      </w:r>
    </w:p>
    <w:p>
      <w:pPr>
        <w:pageBreakBefore w:val="0"/>
        <w:widowControl w:val="0"/>
        <w:kinsoku/>
        <w:wordWrap/>
        <w:overflowPunct/>
        <w:topLinePunct w:val="0"/>
        <w:autoSpaceDE/>
        <w:autoSpaceDN/>
        <w:bidi w:val="0"/>
        <w:spacing w:line="560" w:lineRule="exact"/>
        <w:ind w:left="0" w:leftChars="0" w:firstLine="393" w:firstLineChars="131"/>
        <w:textAlignment w:val="auto"/>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四、产品的运输、到货地点：</w:t>
      </w:r>
    </w:p>
    <w:p>
      <w:pPr>
        <w:pageBreakBefore w:val="0"/>
        <w:widowControl w:val="0"/>
        <w:kinsoku/>
        <w:wordWrap/>
        <w:overflowPunct/>
        <w:topLinePunct w:val="0"/>
        <w:autoSpaceDE/>
        <w:autoSpaceDN/>
        <w:bidi w:val="0"/>
        <w:spacing w:line="560" w:lineRule="exact"/>
        <w:ind w:left="0" w:leftChars="0" w:firstLine="393" w:firstLineChars="131"/>
        <w:textAlignment w:val="auto"/>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1.产品的运输及装卸：由乙方负责运输及装卸，费用与风险由乙方自行承担</w:t>
      </w: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rPr>
        <w:t>运输方式由乙方自主决定。</w:t>
      </w:r>
    </w:p>
    <w:p>
      <w:pPr>
        <w:pageBreakBefore w:val="0"/>
        <w:widowControl w:val="0"/>
        <w:kinsoku/>
        <w:wordWrap/>
        <w:overflowPunct/>
        <w:topLinePunct w:val="0"/>
        <w:autoSpaceDE/>
        <w:autoSpaceDN/>
        <w:bidi w:val="0"/>
        <w:spacing w:line="560" w:lineRule="exact"/>
        <w:ind w:left="0" w:leftChars="0" w:firstLine="393" w:firstLineChars="131"/>
        <w:textAlignment w:val="auto"/>
        <w:rPr>
          <w:rFonts w:hint="eastAsia" w:ascii="方正仿宋_GBK" w:hAnsi="方正仿宋_GBK" w:eastAsia="方正仿宋_GBK" w:cs="方正仿宋_GBK"/>
          <w:color w:val="auto"/>
          <w:sz w:val="30"/>
          <w:szCs w:val="30"/>
          <w:highlight w:val="none"/>
          <w:u w:val="single"/>
          <w:lang w:eastAsia="zh-CN"/>
        </w:rPr>
      </w:pPr>
      <w:r>
        <w:rPr>
          <w:rFonts w:hint="eastAsia" w:ascii="方正仿宋_GBK" w:hAnsi="方正仿宋_GBK" w:eastAsia="方正仿宋_GBK" w:cs="方正仿宋_GBK"/>
          <w:color w:val="auto"/>
          <w:sz w:val="30"/>
          <w:szCs w:val="30"/>
          <w:highlight w:val="none"/>
          <w:lang w:val="en-US" w:eastAsia="zh-CN"/>
        </w:rPr>
        <w:t>2、</w:t>
      </w:r>
      <w:r>
        <w:rPr>
          <w:rFonts w:hint="eastAsia" w:ascii="方正仿宋_GBK" w:hAnsi="方正仿宋_GBK" w:eastAsia="方正仿宋_GBK" w:cs="方正仿宋_GBK"/>
          <w:color w:val="auto"/>
          <w:sz w:val="30"/>
          <w:szCs w:val="30"/>
          <w:highlight w:val="none"/>
        </w:rPr>
        <w:t>到货地点：</w:t>
      </w:r>
      <w:r>
        <w:rPr>
          <w:rFonts w:hint="eastAsia" w:ascii="方正仿宋_GBK" w:hAnsi="方正仿宋_GBK" w:eastAsia="方正仿宋_GBK" w:cs="方正仿宋_GBK"/>
          <w:color w:val="auto"/>
          <w:sz w:val="30"/>
          <w:szCs w:val="30"/>
          <w:highlight w:val="none"/>
          <w:u w:val="single"/>
        </w:rPr>
        <w:t>重庆市合川区云门镇云门山种猪场</w:t>
      </w:r>
      <w:r>
        <w:rPr>
          <w:rFonts w:hint="eastAsia" w:ascii="方正仿宋_GBK" w:hAnsi="方正仿宋_GBK" w:eastAsia="方正仿宋_GBK" w:cs="方正仿宋_GBK"/>
          <w:color w:val="auto"/>
          <w:sz w:val="30"/>
          <w:szCs w:val="30"/>
          <w:highlight w:val="none"/>
          <w:u w:val="single"/>
          <w:lang w:val="en-US" w:eastAsia="zh-CN"/>
        </w:rPr>
        <w:t>内</w:t>
      </w:r>
      <w:r>
        <w:rPr>
          <w:rFonts w:hint="eastAsia" w:ascii="方正仿宋_GBK" w:hAnsi="方正仿宋_GBK" w:eastAsia="方正仿宋_GBK" w:cs="方正仿宋_GBK"/>
          <w:color w:val="auto"/>
          <w:sz w:val="30"/>
          <w:szCs w:val="30"/>
          <w:highlight w:val="none"/>
          <w:u w:val="single"/>
          <w:lang w:eastAsia="zh-CN"/>
        </w:rPr>
        <w:t>。</w:t>
      </w:r>
    </w:p>
    <w:p>
      <w:pPr>
        <w:pageBreakBefore w:val="0"/>
        <w:widowControl w:val="0"/>
        <w:kinsoku/>
        <w:wordWrap/>
        <w:overflowPunct/>
        <w:topLinePunct w:val="0"/>
        <w:autoSpaceDE/>
        <w:autoSpaceDN/>
        <w:bidi w:val="0"/>
        <w:spacing w:line="560" w:lineRule="exact"/>
        <w:ind w:left="0" w:leftChars="0" w:firstLine="393" w:firstLineChars="131"/>
        <w:textAlignment w:val="auto"/>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五、设备采购及安装工程工期：乙方应在合同约定的工程工期内完成设备的设计，生产，运输，安装，调试，试生产，验收合格等工作。</w:t>
      </w:r>
    </w:p>
    <w:p>
      <w:pPr>
        <w:pageBreakBefore w:val="0"/>
        <w:widowControl w:val="0"/>
        <w:kinsoku/>
        <w:wordWrap/>
        <w:overflowPunct/>
        <w:topLinePunct w:val="0"/>
        <w:autoSpaceDE/>
        <w:autoSpaceDN/>
        <w:bidi w:val="0"/>
        <w:spacing w:line="560" w:lineRule="exact"/>
        <w:ind w:left="0" w:leftChars="0" w:firstLine="393" w:firstLineChars="131"/>
        <w:textAlignment w:val="auto"/>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1、合同签订后，收到预付款后</w:t>
      </w:r>
      <w:r>
        <w:rPr>
          <w:rFonts w:hint="eastAsia" w:ascii="方正仿宋_GBK" w:hAnsi="方正仿宋_GBK" w:eastAsia="方正仿宋_GBK" w:cs="方正仿宋_GBK"/>
          <w:color w:val="auto"/>
          <w:sz w:val="30"/>
          <w:szCs w:val="30"/>
          <w:highlight w:val="none"/>
          <w:u w:val="single"/>
          <w:lang w:val="en-US" w:eastAsia="zh-CN"/>
        </w:rPr>
        <w:t>10</w:t>
      </w:r>
      <w:r>
        <w:rPr>
          <w:rFonts w:hint="eastAsia" w:ascii="方正仿宋_GBK" w:hAnsi="方正仿宋_GBK" w:eastAsia="方正仿宋_GBK" w:cs="方正仿宋_GBK"/>
          <w:color w:val="auto"/>
          <w:sz w:val="30"/>
          <w:szCs w:val="30"/>
          <w:highlight w:val="none"/>
        </w:rPr>
        <w:t>日内，乙方负责将设备运到甲方指定种猪场内。</w:t>
      </w:r>
    </w:p>
    <w:p>
      <w:pPr>
        <w:pageBreakBefore w:val="0"/>
        <w:widowControl w:val="0"/>
        <w:kinsoku/>
        <w:wordWrap/>
        <w:overflowPunct/>
        <w:topLinePunct w:val="0"/>
        <w:autoSpaceDE/>
        <w:autoSpaceDN/>
        <w:bidi w:val="0"/>
        <w:spacing w:line="560" w:lineRule="exact"/>
        <w:ind w:left="0" w:leftChars="0" w:firstLine="393" w:firstLineChars="131"/>
        <w:textAlignment w:val="auto"/>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2、</w:t>
      </w: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工程工期合计20天：设备生产10天、</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安装工期</w:t>
      </w: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天</w:t>
      </w:r>
      <w:r>
        <w:rPr>
          <w:rFonts w:hint="eastAsia" w:ascii="方正仿宋_GBK" w:hAnsi="方正仿宋_GBK" w:eastAsia="方正仿宋_GBK" w:cs="方正仿宋_GBK"/>
          <w:color w:val="000000" w:themeColor="text1"/>
          <w:sz w:val="30"/>
          <w:szCs w:val="30"/>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调试工期</w:t>
      </w:r>
      <w:r>
        <w:rPr>
          <w:rFonts w:hint="eastAsia" w:ascii="方正仿宋_GBK" w:hAnsi="方正仿宋_GBK" w:eastAsia="方正仿宋_GBK" w:cs="方正仿宋_GBK"/>
          <w:color w:val="000000" w:themeColor="text1"/>
          <w:sz w:val="30"/>
          <w:szCs w:val="30"/>
          <w:highlight w:val="none"/>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0"/>
          <w:szCs w:val="30"/>
          <w:highlight w:val="none"/>
          <w14:textFill>
            <w14:solidFill>
              <w14:schemeClr w14:val="tx1"/>
            </w14:solidFill>
          </w14:textFill>
        </w:rPr>
        <w:t>天。</w:t>
      </w:r>
    </w:p>
    <w:p>
      <w:pPr>
        <w:pageBreakBefore w:val="0"/>
        <w:widowControl w:val="0"/>
        <w:kinsoku/>
        <w:wordWrap/>
        <w:overflowPunct/>
        <w:topLinePunct w:val="0"/>
        <w:autoSpaceDE/>
        <w:autoSpaceDN/>
        <w:bidi w:val="0"/>
        <w:spacing w:line="560" w:lineRule="exact"/>
        <w:ind w:left="0" w:leftChars="0" w:firstLine="393" w:firstLineChars="131"/>
        <w:textAlignment w:val="auto"/>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rPr>
        <w:t>）安装调试期问，每累计停电8小时，工期顺延一天；</w:t>
      </w:r>
    </w:p>
    <w:p>
      <w:pPr>
        <w:pageBreakBefore w:val="0"/>
        <w:widowControl w:val="0"/>
        <w:kinsoku/>
        <w:wordWrap/>
        <w:overflowPunct/>
        <w:topLinePunct w:val="0"/>
        <w:autoSpaceDE/>
        <w:autoSpaceDN/>
        <w:bidi w:val="0"/>
        <w:spacing w:line="560" w:lineRule="exact"/>
        <w:ind w:left="0" w:leftChars="0" w:firstLine="393" w:firstLineChars="131"/>
        <w:textAlignment w:val="auto"/>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rPr>
        <w:t>2）如在室外施工，如遇雨雷，暴风等恶劣天气造成无法施工，工期顺延；</w:t>
      </w:r>
    </w:p>
    <w:p>
      <w:pPr>
        <w:pageBreakBefore w:val="0"/>
        <w:widowControl w:val="0"/>
        <w:kinsoku/>
        <w:wordWrap/>
        <w:overflowPunct/>
        <w:topLinePunct w:val="0"/>
        <w:autoSpaceDE/>
        <w:autoSpaceDN/>
        <w:bidi w:val="0"/>
        <w:spacing w:line="560" w:lineRule="exact"/>
        <w:ind w:left="0" w:leftChars="0" w:firstLine="393" w:firstLineChars="131"/>
        <w:textAlignment w:val="auto"/>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rPr>
        <w:t>3）甲方不能按合同规定付款，工期顺延；</w:t>
      </w:r>
    </w:p>
    <w:p>
      <w:pPr>
        <w:pageBreakBefore w:val="0"/>
        <w:widowControl w:val="0"/>
        <w:kinsoku/>
        <w:wordWrap/>
        <w:overflowPunct/>
        <w:topLinePunct w:val="0"/>
        <w:autoSpaceDE/>
        <w:autoSpaceDN/>
        <w:bidi w:val="0"/>
        <w:spacing w:line="560" w:lineRule="exact"/>
        <w:ind w:left="0" w:leftChars="0" w:firstLine="393" w:firstLineChars="131"/>
        <w:textAlignment w:val="auto"/>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rPr>
        <w:t>4）因人力不可抗拒因素，工期顺延。以上工期顺延，需甲乙双方书面签字确认。</w:t>
      </w:r>
    </w:p>
    <w:p>
      <w:pPr>
        <w:pageBreakBefore w:val="0"/>
        <w:widowControl w:val="0"/>
        <w:kinsoku/>
        <w:wordWrap/>
        <w:overflowPunct/>
        <w:topLinePunct w:val="0"/>
        <w:autoSpaceDE/>
        <w:autoSpaceDN/>
        <w:bidi w:val="0"/>
        <w:spacing w:line="560" w:lineRule="exact"/>
        <w:ind w:left="0" w:leftChars="0" w:firstLine="393" w:firstLineChars="131"/>
        <w:textAlignment w:val="auto"/>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六、设备采购及安装工程合同金额及结算</w:t>
      </w:r>
    </w:p>
    <w:p>
      <w:pPr>
        <w:pageBreakBefore w:val="0"/>
        <w:widowControl w:val="0"/>
        <w:kinsoku/>
        <w:wordWrap/>
        <w:overflowPunct/>
        <w:topLinePunct w:val="0"/>
        <w:autoSpaceDE/>
        <w:autoSpaceDN/>
        <w:bidi w:val="0"/>
        <w:spacing w:line="560" w:lineRule="exact"/>
        <w:ind w:left="0" w:leftChars="0" w:firstLine="393" w:firstLineChars="131"/>
        <w:textAlignment w:val="auto"/>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1、设备采购及</w:t>
      </w:r>
      <w:r>
        <w:rPr>
          <w:rFonts w:hint="eastAsia" w:ascii="方正仿宋_GBK" w:hAnsi="方正仿宋_GBK" w:eastAsia="方正仿宋_GBK" w:cs="方正仿宋_GBK"/>
          <w:color w:val="auto"/>
          <w:sz w:val="30"/>
          <w:szCs w:val="30"/>
          <w:highlight w:val="none"/>
        </w:rPr>
        <w:t>安装工程合同金额：按照</w:t>
      </w:r>
      <w:r>
        <w:rPr>
          <w:rFonts w:hint="eastAsia" w:ascii="方正仿宋_GBK" w:hAnsi="方正仿宋_GBK" w:eastAsia="方正仿宋_GBK" w:cs="方正仿宋_GBK"/>
          <w:color w:val="auto"/>
          <w:sz w:val="30"/>
          <w:szCs w:val="30"/>
          <w:highlight w:val="none"/>
          <w:lang w:val="en-US" w:eastAsia="zh-CN"/>
        </w:rPr>
        <w:t>比选中选</w:t>
      </w:r>
      <w:r>
        <w:rPr>
          <w:rFonts w:hint="eastAsia" w:ascii="方正仿宋_GBK" w:hAnsi="方正仿宋_GBK" w:eastAsia="方正仿宋_GBK" w:cs="方正仿宋_GBK"/>
          <w:color w:val="auto"/>
          <w:sz w:val="30"/>
          <w:szCs w:val="30"/>
          <w:highlight w:val="none"/>
        </w:rPr>
        <w:t>价格执行</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spacing w:line="560" w:lineRule="exact"/>
        <w:ind w:left="0" w:leftChars="0" w:firstLine="393" w:firstLineChars="131"/>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2、付款方式及期限：</w:t>
      </w:r>
    </w:p>
    <w:p>
      <w:pPr>
        <w:pageBreakBefore w:val="0"/>
        <w:widowControl w:val="0"/>
        <w:kinsoku/>
        <w:wordWrap/>
        <w:overflowPunct/>
        <w:topLinePunct w:val="0"/>
        <w:autoSpaceDE/>
        <w:autoSpaceDN/>
        <w:bidi w:val="0"/>
        <w:spacing w:line="560" w:lineRule="exact"/>
        <w:ind w:left="0" w:leftChars="0" w:firstLine="393" w:firstLineChars="131"/>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（1）乙方收到中标通知书，向甲方支付10%履约保证金；</w:t>
      </w:r>
    </w:p>
    <w:p>
      <w:pPr>
        <w:pageBreakBefore w:val="0"/>
        <w:widowControl w:val="0"/>
        <w:kinsoku/>
        <w:wordWrap/>
        <w:overflowPunct/>
        <w:topLinePunct w:val="0"/>
        <w:autoSpaceDE/>
        <w:autoSpaceDN/>
        <w:bidi w:val="0"/>
        <w:spacing w:line="560" w:lineRule="exact"/>
        <w:ind w:left="0" w:leftChars="0" w:firstLine="393" w:firstLineChars="131"/>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（2）合同签订后10日内，甲方向乙方支付合同总价（30%）的预付款；</w:t>
      </w:r>
    </w:p>
    <w:p>
      <w:pPr>
        <w:pageBreakBefore w:val="0"/>
        <w:widowControl w:val="0"/>
        <w:kinsoku/>
        <w:wordWrap/>
        <w:overflowPunct/>
        <w:topLinePunct w:val="0"/>
        <w:autoSpaceDE/>
        <w:autoSpaceDN/>
        <w:bidi w:val="0"/>
        <w:spacing w:line="560" w:lineRule="exact"/>
        <w:ind w:left="0" w:leftChars="0" w:firstLine="393" w:firstLineChars="131"/>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（3）乙方全部货物到达甲方指定地点，甲方向乙方支付合同总价（40%）的合同款；</w:t>
      </w:r>
    </w:p>
    <w:p>
      <w:pPr>
        <w:pageBreakBefore w:val="0"/>
        <w:widowControl w:val="0"/>
        <w:kinsoku/>
        <w:wordWrap/>
        <w:overflowPunct/>
        <w:topLinePunct w:val="0"/>
        <w:autoSpaceDE/>
        <w:autoSpaceDN/>
        <w:bidi w:val="0"/>
        <w:spacing w:line="560" w:lineRule="exact"/>
        <w:ind w:left="0" w:leftChars="0" w:firstLine="393" w:firstLineChars="131"/>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（4）设备安装完毕，调试运行正常7日内，甲方向乙方支付至合同总价的95%，并退还乙方履约保证金；</w:t>
      </w:r>
    </w:p>
    <w:p>
      <w:pPr>
        <w:pageBreakBefore w:val="0"/>
        <w:widowControl w:val="0"/>
        <w:kinsoku/>
        <w:wordWrap/>
        <w:overflowPunct/>
        <w:topLinePunct w:val="0"/>
        <w:autoSpaceDE/>
        <w:autoSpaceDN/>
        <w:bidi w:val="0"/>
        <w:spacing w:line="560" w:lineRule="exact"/>
        <w:ind w:left="0" w:leftChars="0" w:firstLine="393" w:firstLineChars="131"/>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（5）剩余合同总价的（5%）作为质量保证金，如无质量问题，甲方在质保期满后付清。每次付款均要求乙方向甲开具等额的增值税发票。</w:t>
      </w:r>
    </w:p>
    <w:p>
      <w:pPr>
        <w:pageBreakBefore w:val="0"/>
        <w:widowControl w:val="0"/>
        <w:kinsoku/>
        <w:wordWrap/>
        <w:overflowPunct/>
        <w:topLinePunct w:val="0"/>
        <w:autoSpaceDE/>
        <w:autoSpaceDN/>
        <w:bidi w:val="0"/>
        <w:spacing w:line="560" w:lineRule="exact"/>
        <w:ind w:left="0" w:leftChars="0" w:firstLine="393" w:firstLineChars="131"/>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七、乙方的违约责任</w:t>
      </w:r>
    </w:p>
    <w:p>
      <w:pPr>
        <w:pageBreakBefore w:val="0"/>
        <w:widowControl w:val="0"/>
        <w:kinsoku/>
        <w:wordWrap/>
        <w:overflowPunct/>
        <w:topLinePunct w:val="0"/>
        <w:autoSpaceDE/>
        <w:autoSpaceDN/>
        <w:bidi w:val="0"/>
        <w:spacing w:line="560" w:lineRule="exact"/>
        <w:ind w:left="0" w:leftChars="0" w:firstLine="393" w:firstLineChars="131"/>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乙方未能按合同规定的日期或经双方协商同意的期限内交货或调试验收合格的，应每日按欠款额的万分之五向甲方支付逾期违约金。乙方超过10天未到货或调试验收不合格的，甲方有权解除合同且不承担任何违约、赔偿责任，乙应立即退还已收货款并承担违约、赔偿责任。</w:t>
      </w:r>
    </w:p>
    <w:p>
      <w:pPr>
        <w:pageBreakBefore w:val="0"/>
        <w:widowControl w:val="0"/>
        <w:kinsoku/>
        <w:wordWrap/>
        <w:overflowPunct/>
        <w:topLinePunct w:val="0"/>
        <w:autoSpaceDE/>
        <w:autoSpaceDN/>
        <w:bidi w:val="0"/>
        <w:spacing w:line="560" w:lineRule="exact"/>
        <w:ind w:left="0" w:leftChars="0" w:firstLine="393" w:firstLineChars="131"/>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乙方所交产品的品种、型号、规格、质量不符合合同规定的，如果甲方同意利用，应当按质论价；如果甲方不能利用的，应根据产品的具体情况，由乙方负包换或包修，并承担修理、调换或退货而支付的实际费用。乙方不能修理或者不能调换的，按不能交货处理。</w:t>
      </w:r>
    </w:p>
    <w:p>
      <w:pPr>
        <w:pageBreakBefore w:val="0"/>
        <w:widowControl w:val="0"/>
        <w:kinsoku/>
        <w:wordWrap/>
        <w:overflowPunct/>
        <w:topLinePunct w:val="0"/>
        <w:autoSpaceDE/>
        <w:autoSpaceDN/>
        <w:bidi w:val="0"/>
        <w:spacing w:line="560" w:lineRule="exact"/>
        <w:ind w:left="0" w:leftChars="0" w:firstLine="393" w:firstLineChars="131"/>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八、甲方的违约责任</w:t>
      </w:r>
    </w:p>
    <w:p>
      <w:pPr>
        <w:pageBreakBefore w:val="0"/>
        <w:widowControl w:val="0"/>
        <w:kinsoku/>
        <w:wordWrap/>
        <w:overflowPunct/>
        <w:topLinePunct w:val="0"/>
        <w:autoSpaceDE/>
        <w:autoSpaceDN/>
        <w:bidi w:val="0"/>
        <w:spacing w:line="560" w:lineRule="exact"/>
        <w:ind w:left="0" w:leftChars="0" w:firstLine="393" w:firstLineChars="131"/>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1、甲方中途不是因约定设备与配套件质量、品名、规格、数量和第七条所列等原因无故退货的，应向乙方偿付合同总价20%的违约金。</w:t>
      </w:r>
    </w:p>
    <w:p>
      <w:pPr>
        <w:pageBreakBefore w:val="0"/>
        <w:widowControl w:val="0"/>
        <w:kinsoku/>
        <w:wordWrap/>
        <w:overflowPunct/>
        <w:topLinePunct w:val="0"/>
        <w:autoSpaceDE/>
        <w:autoSpaceDN/>
        <w:bidi w:val="0"/>
        <w:spacing w:line="560" w:lineRule="exact"/>
        <w:ind w:left="0" w:leftChars="0" w:firstLine="393" w:firstLineChars="131"/>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2、甲方逾期付款的，违约金每日按该拖欠部分的万分之五计算。</w:t>
      </w:r>
    </w:p>
    <w:p>
      <w:pPr>
        <w:pageBreakBefore w:val="0"/>
        <w:widowControl w:val="0"/>
        <w:kinsoku/>
        <w:wordWrap/>
        <w:overflowPunct/>
        <w:topLinePunct w:val="0"/>
        <w:autoSpaceDE/>
        <w:autoSpaceDN/>
        <w:bidi w:val="0"/>
        <w:spacing w:line="560" w:lineRule="exact"/>
        <w:ind w:left="0" w:leftChars="0" w:firstLine="393" w:firstLineChars="131"/>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九、不可抗力</w:t>
      </w:r>
    </w:p>
    <w:p>
      <w:pPr>
        <w:pageBreakBefore w:val="0"/>
        <w:widowControl w:val="0"/>
        <w:kinsoku/>
        <w:wordWrap/>
        <w:overflowPunct/>
        <w:topLinePunct w:val="0"/>
        <w:autoSpaceDE/>
        <w:autoSpaceDN/>
        <w:bidi w:val="0"/>
        <w:spacing w:line="560" w:lineRule="exact"/>
        <w:ind w:left="0" w:leftChars="0" w:firstLine="393" w:firstLineChars="131"/>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pageBreakBefore w:val="0"/>
        <w:widowControl w:val="0"/>
        <w:kinsoku/>
        <w:wordWrap/>
        <w:overflowPunct/>
        <w:topLinePunct w:val="0"/>
        <w:autoSpaceDE/>
        <w:autoSpaceDN/>
        <w:bidi w:val="0"/>
        <w:spacing w:line="560" w:lineRule="exact"/>
        <w:ind w:left="0" w:leftChars="0" w:firstLine="393" w:firstLineChars="131"/>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十、其他</w:t>
      </w:r>
    </w:p>
    <w:p>
      <w:pPr>
        <w:pageBreakBefore w:val="0"/>
        <w:widowControl w:val="0"/>
        <w:kinsoku/>
        <w:wordWrap/>
        <w:overflowPunct/>
        <w:topLinePunct w:val="0"/>
        <w:autoSpaceDE/>
        <w:autoSpaceDN/>
        <w:bidi w:val="0"/>
        <w:spacing w:line="560" w:lineRule="exact"/>
        <w:ind w:left="0" w:leftChars="0" w:firstLine="393" w:firstLineChars="131"/>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1.乙方剩余的材料、零部件及器件由乙方全权处理。</w:t>
      </w:r>
    </w:p>
    <w:p>
      <w:pPr>
        <w:pageBreakBefore w:val="0"/>
        <w:widowControl w:val="0"/>
        <w:kinsoku/>
        <w:wordWrap/>
        <w:overflowPunct/>
        <w:topLinePunct w:val="0"/>
        <w:autoSpaceDE/>
        <w:autoSpaceDN/>
        <w:bidi w:val="0"/>
        <w:spacing w:line="560" w:lineRule="exact"/>
        <w:ind w:left="0" w:leftChars="0" w:firstLine="393" w:firstLineChars="131"/>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2、施工场地、用电、用水及乙方安装及和技术人员住宿由甲方免费提供。</w:t>
      </w:r>
    </w:p>
    <w:p>
      <w:pPr>
        <w:pageBreakBefore w:val="0"/>
        <w:widowControl w:val="0"/>
        <w:kinsoku/>
        <w:wordWrap/>
        <w:overflowPunct/>
        <w:topLinePunct w:val="0"/>
        <w:autoSpaceDE/>
        <w:autoSpaceDN/>
        <w:bidi w:val="0"/>
        <w:spacing w:line="560" w:lineRule="exact"/>
        <w:ind w:left="0" w:leftChars="0" w:firstLine="393" w:firstLineChars="131"/>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乙方不得以任何形式向甲方人员行败获取不当利益，或与甲方人员私下串通损害甲方利益的行为发生，由此造成的一切后果由乙方全部承担，且甲方有权终止合同并追究乙方造成的经济损失及赔偿，具体见合同附件二《廉洁协议书》。</w:t>
      </w:r>
    </w:p>
    <w:p>
      <w:pPr>
        <w:pageBreakBefore w:val="0"/>
        <w:widowControl w:val="0"/>
        <w:kinsoku/>
        <w:wordWrap/>
        <w:overflowPunct/>
        <w:topLinePunct w:val="0"/>
        <w:autoSpaceDE/>
        <w:autoSpaceDN/>
        <w:bidi w:val="0"/>
        <w:spacing w:line="560" w:lineRule="exact"/>
        <w:ind w:left="0" w:leftChars="0" w:firstLine="393" w:firstLineChars="131"/>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第十一条 合同生效与终止</w:t>
      </w:r>
    </w:p>
    <w:p>
      <w:pPr>
        <w:pageBreakBefore w:val="0"/>
        <w:widowControl w:val="0"/>
        <w:kinsoku/>
        <w:wordWrap/>
        <w:overflowPunct/>
        <w:topLinePunct w:val="0"/>
        <w:autoSpaceDE/>
        <w:autoSpaceDN/>
        <w:bidi w:val="0"/>
        <w:adjustRightInd w:val="0"/>
        <w:snapToGrid w:val="0"/>
        <w:spacing w:line="560" w:lineRule="exact"/>
        <w:ind w:left="0" w:leftChars="0" w:firstLine="393" w:firstLineChars="131"/>
        <w:textAlignment w:val="auto"/>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1、本合同双方签字盖章后，即日生效。</w:t>
      </w:r>
    </w:p>
    <w:p>
      <w:pPr>
        <w:pageBreakBefore w:val="0"/>
        <w:widowControl w:val="0"/>
        <w:kinsoku/>
        <w:wordWrap/>
        <w:overflowPunct/>
        <w:topLinePunct w:val="0"/>
        <w:autoSpaceDE/>
        <w:autoSpaceDN/>
        <w:bidi w:val="0"/>
        <w:adjustRightInd w:val="0"/>
        <w:snapToGrid w:val="0"/>
        <w:spacing w:line="560" w:lineRule="exact"/>
        <w:ind w:left="0" w:leftChars="0" w:firstLine="393" w:firstLineChars="131"/>
        <w:textAlignment w:val="auto"/>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2、经工程竣工验收合格后结算工程款，质保期满，合同终止。</w:t>
      </w:r>
    </w:p>
    <w:p>
      <w:pPr>
        <w:pageBreakBefore w:val="0"/>
        <w:widowControl w:val="0"/>
        <w:kinsoku/>
        <w:wordWrap/>
        <w:overflowPunct/>
        <w:topLinePunct w:val="0"/>
        <w:autoSpaceDE/>
        <w:autoSpaceDN/>
        <w:bidi w:val="0"/>
        <w:adjustRightInd w:val="0"/>
        <w:snapToGrid w:val="0"/>
        <w:spacing w:line="560" w:lineRule="exact"/>
        <w:ind w:left="0" w:leftChars="0" w:firstLine="393" w:firstLineChars="131"/>
        <w:textAlignment w:val="auto"/>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3、本合同共6份，甲乙双方各执叁份，具有同等法律效力。</w:t>
      </w:r>
    </w:p>
    <w:p>
      <w:pPr>
        <w:pageBreakBefore w:val="0"/>
        <w:widowControl w:val="0"/>
        <w:kinsoku/>
        <w:wordWrap/>
        <w:overflowPunct/>
        <w:topLinePunct w:val="0"/>
        <w:autoSpaceDE/>
        <w:autoSpaceDN/>
        <w:bidi w:val="0"/>
        <w:adjustRightInd w:val="0"/>
        <w:snapToGrid w:val="0"/>
        <w:spacing w:line="560" w:lineRule="exact"/>
        <w:ind w:left="0" w:leftChars="0" w:firstLine="393" w:firstLineChars="131"/>
        <w:textAlignment w:val="auto"/>
        <w:rPr>
          <w:rFonts w:hint="eastAsia" w:ascii="方正仿宋_GBK" w:hAnsi="方正仿宋_GBK" w:eastAsia="方正仿宋_GBK" w:cs="方正仿宋_GBK"/>
          <w:b w:val="0"/>
          <w:bCs/>
          <w:color w:val="auto"/>
          <w:sz w:val="30"/>
          <w:szCs w:val="30"/>
          <w:highlight w:val="none"/>
        </w:rPr>
      </w:pPr>
    </w:p>
    <w:p>
      <w:pPr>
        <w:pageBreakBefore w:val="0"/>
        <w:widowControl w:val="0"/>
        <w:kinsoku/>
        <w:wordWrap/>
        <w:overflowPunct/>
        <w:topLinePunct w:val="0"/>
        <w:autoSpaceDE/>
        <w:autoSpaceDN/>
        <w:bidi w:val="0"/>
        <w:adjustRightInd w:val="0"/>
        <w:snapToGrid w:val="0"/>
        <w:spacing w:line="560" w:lineRule="exact"/>
        <w:ind w:firstLine="525" w:firstLineChars="175"/>
        <w:textAlignment w:val="auto"/>
        <w:rPr>
          <w:rFonts w:hint="eastAsia" w:ascii="方正仿宋_GBK" w:hAnsi="方正仿宋_GBK" w:eastAsia="方正仿宋_GBK" w:cs="方正仿宋_GBK"/>
          <w:b w:val="0"/>
          <w:bCs/>
          <w:color w:val="auto"/>
          <w:sz w:val="30"/>
          <w:szCs w:val="30"/>
          <w:highlight w:val="none"/>
        </w:rPr>
      </w:pPr>
      <w:r>
        <w:rPr>
          <w:rFonts w:hint="eastAsia" w:ascii="方正仿宋_GBK" w:hAnsi="方正仿宋_GBK" w:eastAsia="方正仿宋_GBK" w:cs="方正仿宋_GBK"/>
          <w:b w:val="0"/>
          <w:bCs/>
          <w:color w:val="auto"/>
          <w:sz w:val="30"/>
          <w:szCs w:val="30"/>
          <w:highlight w:val="none"/>
        </w:rPr>
        <w:t>附件1：廉政责任书</w:t>
      </w:r>
    </w:p>
    <w:p>
      <w:pPr>
        <w:pageBreakBefore w:val="0"/>
        <w:widowControl w:val="0"/>
        <w:kinsoku/>
        <w:wordWrap/>
        <w:overflowPunct/>
        <w:topLinePunct w:val="0"/>
        <w:autoSpaceDE/>
        <w:autoSpaceDN/>
        <w:bidi w:val="0"/>
        <w:adjustRightInd w:val="0"/>
        <w:snapToGrid w:val="0"/>
        <w:spacing w:line="560" w:lineRule="exact"/>
        <w:ind w:firstLine="525" w:firstLineChars="175"/>
        <w:textAlignment w:val="auto"/>
        <w:rPr>
          <w:rFonts w:hint="eastAsia" w:ascii="方正仿宋_GBK" w:hAnsi="方正仿宋_GBK" w:eastAsia="方正仿宋_GBK" w:cs="方正仿宋_GBK"/>
          <w:b w:val="0"/>
          <w:bCs/>
          <w:color w:val="auto"/>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rPr>
        <w:t>附件</w:t>
      </w:r>
      <w:r>
        <w:rPr>
          <w:rFonts w:hint="eastAsia" w:ascii="方正仿宋_GBK" w:hAnsi="方正仿宋_GBK" w:eastAsia="方正仿宋_GBK" w:cs="方正仿宋_GBK"/>
          <w:b w:val="0"/>
          <w:bCs/>
          <w:color w:val="auto"/>
          <w:sz w:val="30"/>
          <w:szCs w:val="30"/>
          <w:highlight w:val="none"/>
          <w:lang w:val="en-US" w:eastAsia="zh-CN"/>
        </w:rPr>
        <w:t>2</w:t>
      </w:r>
      <w:r>
        <w:rPr>
          <w:rFonts w:hint="eastAsia" w:ascii="方正仿宋_GBK" w:hAnsi="方正仿宋_GBK" w:eastAsia="方正仿宋_GBK" w:cs="方正仿宋_GBK"/>
          <w:b w:val="0"/>
          <w:bCs/>
          <w:color w:val="auto"/>
          <w:sz w:val="30"/>
          <w:szCs w:val="30"/>
          <w:highlight w:val="none"/>
        </w:rPr>
        <w:t>：安全生产合同</w:t>
      </w:r>
    </w:p>
    <w:p>
      <w:pPr>
        <w:pageBreakBefore w:val="0"/>
        <w:widowControl w:val="0"/>
        <w:kinsoku/>
        <w:wordWrap/>
        <w:overflowPunct/>
        <w:topLinePunct w:val="0"/>
        <w:autoSpaceDE/>
        <w:autoSpaceDN/>
        <w:bidi w:val="0"/>
        <w:adjustRightInd w:val="0"/>
        <w:snapToGrid w:val="0"/>
        <w:spacing w:line="560" w:lineRule="exact"/>
        <w:ind w:firstLine="525" w:firstLineChars="175"/>
        <w:textAlignment w:val="auto"/>
        <w:rPr>
          <w:rFonts w:hint="eastAsia" w:ascii="方正仿宋_GBK" w:hAnsi="方正仿宋_GBK" w:eastAsia="方正仿宋_GBK" w:cs="方正仿宋_GBK"/>
          <w:b w:val="0"/>
          <w:bCs/>
          <w:color w:val="auto"/>
          <w:sz w:val="30"/>
          <w:szCs w:val="30"/>
          <w:highlight w:val="none"/>
          <w:lang w:val="en-US" w:eastAsia="zh-CN"/>
        </w:rPr>
      </w:pPr>
    </w:p>
    <w:p>
      <w:pPr>
        <w:pStyle w:val="5"/>
        <w:pageBreakBefore w:val="0"/>
        <w:widowControl w:val="0"/>
        <w:kinsoku/>
        <w:wordWrap/>
        <w:overflowPunct/>
        <w:topLinePunct w:val="0"/>
        <w:autoSpaceDE/>
        <w:autoSpaceDN/>
        <w:bidi w:val="0"/>
        <w:spacing w:line="560" w:lineRule="exact"/>
        <w:textAlignment w:val="auto"/>
        <w:rPr>
          <w:rFonts w:hint="eastAsia" w:ascii="方正仿宋_GBK" w:hAnsi="方正仿宋_GBK" w:eastAsia="方正仿宋_GBK" w:cs="方正仿宋_GBK"/>
          <w:sz w:val="30"/>
          <w:szCs w:val="30"/>
          <w:lang w:val="en-US"/>
        </w:rPr>
      </w:pPr>
    </w:p>
    <w:p>
      <w:pPr>
        <w:pageBreakBefore w:val="0"/>
        <w:widowControl w:val="0"/>
        <w:kinsoku/>
        <w:wordWrap/>
        <w:overflowPunct/>
        <w:topLinePunct w:val="0"/>
        <w:autoSpaceDE/>
        <w:autoSpaceDN/>
        <w:bidi w:val="0"/>
        <w:spacing w:line="560" w:lineRule="exact"/>
        <w:jc w:val="both"/>
        <w:textAlignment w:val="auto"/>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甲方：</w:t>
      </w:r>
      <w:r>
        <w:rPr>
          <w:rFonts w:hint="eastAsia" w:ascii="方正仿宋_GBK" w:hAnsi="方正仿宋_GBK" w:eastAsia="方正仿宋_GBK" w:cs="方正仿宋_GBK"/>
          <w:color w:val="auto"/>
          <w:sz w:val="30"/>
          <w:szCs w:val="30"/>
          <w:highlight w:val="none"/>
          <w:lang w:val="en-US" w:eastAsia="zh-CN"/>
        </w:rPr>
        <w:t>重庆大正畜牧科技有限公司</w:t>
      </w:r>
      <w:r>
        <w:rPr>
          <w:rFonts w:hint="eastAsia" w:ascii="方正仿宋_GBK" w:hAnsi="方正仿宋_GBK" w:eastAsia="方正仿宋_GBK" w:cs="方正仿宋_GBK"/>
          <w:color w:val="auto"/>
          <w:sz w:val="30"/>
          <w:szCs w:val="30"/>
          <w:highlight w:val="none"/>
        </w:rPr>
        <w:t xml:space="preserve">    乙方：</w:t>
      </w:r>
    </w:p>
    <w:p>
      <w:pPr>
        <w:pStyle w:val="5"/>
        <w:rPr>
          <w:rFonts w:hint="eastAsia" w:ascii="方正仿宋_GBK" w:hAnsi="方正仿宋_GBK" w:eastAsia="方正仿宋_GBK" w:cs="方正仿宋_GBK"/>
          <w:sz w:val="30"/>
          <w:szCs w:val="30"/>
        </w:rPr>
      </w:pPr>
    </w:p>
    <w:p>
      <w:pPr>
        <w:pageBreakBefore w:val="0"/>
        <w:widowControl w:val="0"/>
        <w:kinsoku/>
        <w:wordWrap/>
        <w:overflowPunct/>
        <w:topLinePunct w:val="0"/>
        <w:autoSpaceDE/>
        <w:autoSpaceDN/>
        <w:bidi w:val="0"/>
        <w:spacing w:line="560" w:lineRule="exact"/>
        <w:jc w:val="left"/>
        <w:textAlignment w:val="auto"/>
        <w:rPr>
          <w:rFonts w:hint="eastAsia" w:ascii="方正仿宋_GBK" w:hAnsi="方正仿宋_GBK" w:eastAsia="方正仿宋_GBK" w:cs="方正仿宋_GBK"/>
          <w:color w:val="auto"/>
          <w:spacing w:val="-17"/>
          <w:sz w:val="30"/>
          <w:szCs w:val="30"/>
          <w:highlight w:val="none"/>
        </w:rPr>
      </w:pPr>
      <w:r>
        <w:rPr>
          <w:rFonts w:hint="eastAsia" w:ascii="方正仿宋_GBK" w:hAnsi="方正仿宋_GBK" w:eastAsia="方正仿宋_GBK" w:cs="方正仿宋_GBK"/>
          <w:color w:val="auto"/>
          <w:spacing w:val="-17"/>
          <w:sz w:val="30"/>
          <w:szCs w:val="30"/>
          <w:highlight w:val="none"/>
        </w:rPr>
        <w:t>法定代表人（或</w:t>
      </w:r>
      <w:r>
        <w:rPr>
          <w:rFonts w:hint="eastAsia" w:ascii="方正仿宋_GBK" w:hAnsi="方正仿宋_GBK" w:eastAsia="方正仿宋_GBK" w:cs="方正仿宋_GBK"/>
          <w:color w:val="auto"/>
          <w:spacing w:val="-17"/>
          <w:sz w:val="30"/>
          <w:szCs w:val="30"/>
          <w:highlight w:val="none"/>
          <w:lang w:val="en-US" w:eastAsia="zh-CN"/>
        </w:rPr>
        <w:t>委托代理人</w:t>
      </w:r>
      <w:r>
        <w:rPr>
          <w:rFonts w:hint="eastAsia" w:ascii="方正仿宋_GBK" w:hAnsi="方正仿宋_GBK" w:eastAsia="方正仿宋_GBK" w:cs="方正仿宋_GBK"/>
          <w:color w:val="auto"/>
          <w:spacing w:val="-17"/>
          <w:sz w:val="30"/>
          <w:szCs w:val="30"/>
          <w:highlight w:val="none"/>
        </w:rPr>
        <w:t xml:space="preserve">）：      </w:t>
      </w:r>
      <w:r>
        <w:rPr>
          <w:rFonts w:hint="eastAsia" w:ascii="方正仿宋_GBK" w:hAnsi="方正仿宋_GBK" w:eastAsia="方正仿宋_GBK" w:cs="方正仿宋_GBK"/>
          <w:color w:val="auto"/>
          <w:spacing w:val="-17"/>
          <w:sz w:val="30"/>
          <w:szCs w:val="30"/>
          <w:highlight w:val="none"/>
          <w:lang w:val="en-US" w:eastAsia="zh-CN"/>
        </w:rPr>
        <w:t xml:space="preserve">  </w:t>
      </w:r>
      <w:r>
        <w:rPr>
          <w:rFonts w:hint="eastAsia" w:ascii="方正仿宋_GBK" w:hAnsi="方正仿宋_GBK" w:eastAsia="方正仿宋_GBK" w:cs="方正仿宋_GBK"/>
          <w:color w:val="auto"/>
          <w:spacing w:val="-17"/>
          <w:sz w:val="30"/>
          <w:szCs w:val="30"/>
          <w:highlight w:val="none"/>
        </w:rPr>
        <w:t>法定代表人（或</w:t>
      </w:r>
      <w:r>
        <w:rPr>
          <w:rFonts w:hint="eastAsia" w:ascii="方正仿宋_GBK" w:hAnsi="方正仿宋_GBK" w:eastAsia="方正仿宋_GBK" w:cs="方正仿宋_GBK"/>
          <w:color w:val="auto"/>
          <w:spacing w:val="-17"/>
          <w:sz w:val="30"/>
          <w:szCs w:val="30"/>
          <w:highlight w:val="none"/>
          <w:lang w:val="en-US" w:eastAsia="zh-CN"/>
        </w:rPr>
        <w:t>委托代理人</w:t>
      </w:r>
      <w:r>
        <w:rPr>
          <w:rFonts w:hint="eastAsia" w:ascii="方正仿宋_GBK" w:hAnsi="方正仿宋_GBK" w:eastAsia="方正仿宋_GBK" w:cs="方正仿宋_GBK"/>
          <w:color w:val="auto"/>
          <w:spacing w:val="-17"/>
          <w:sz w:val="30"/>
          <w:szCs w:val="30"/>
          <w:highlight w:val="none"/>
        </w:rPr>
        <w:t>）：</w:t>
      </w:r>
    </w:p>
    <w:p>
      <w:pPr>
        <w:pageBreakBefore w:val="0"/>
        <w:widowControl w:val="0"/>
        <w:kinsoku/>
        <w:wordWrap/>
        <w:overflowPunct/>
        <w:topLinePunct w:val="0"/>
        <w:autoSpaceDE/>
        <w:autoSpaceDN/>
        <w:bidi w:val="0"/>
        <w:spacing w:line="560" w:lineRule="exact"/>
        <w:textAlignment w:val="auto"/>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 xml:space="preserve">                       </w:t>
      </w:r>
      <w:r>
        <w:rPr>
          <w:rFonts w:hint="eastAsia" w:ascii="方正仿宋_GBK" w:hAnsi="方正仿宋_GBK" w:eastAsia="方正仿宋_GBK" w:cs="方正仿宋_GBK"/>
          <w:b w:val="0"/>
          <w:bCs w:val="0"/>
          <w:color w:val="auto"/>
          <w:sz w:val="30"/>
          <w:szCs w:val="30"/>
          <w:highlight w:val="none"/>
        </w:rPr>
        <w:t xml:space="preserve">               </w:t>
      </w:r>
      <w:r>
        <w:rPr>
          <w:rFonts w:hint="eastAsia" w:ascii="方正仿宋_GBK" w:hAnsi="方正仿宋_GBK" w:eastAsia="方正仿宋_GBK" w:cs="方正仿宋_GBK"/>
          <w:color w:val="auto"/>
          <w:sz w:val="30"/>
          <w:szCs w:val="30"/>
          <w:highlight w:val="none"/>
        </w:rPr>
        <w:t xml:space="preserve">               </w:t>
      </w:r>
    </w:p>
    <w:p>
      <w:pPr>
        <w:pageBreakBefore w:val="0"/>
        <w:widowControl w:val="0"/>
        <w:kinsoku/>
        <w:wordWrap/>
        <w:overflowPunct/>
        <w:topLinePunct w:val="0"/>
        <w:autoSpaceDE/>
        <w:autoSpaceDN/>
        <w:bidi w:val="0"/>
        <w:adjustRightInd w:val="0"/>
        <w:snapToGrid w:val="0"/>
        <w:spacing w:line="560" w:lineRule="exact"/>
        <w:ind w:firstLine="4650" w:firstLineChars="1550"/>
        <w:textAlignment w:val="auto"/>
        <w:rPr>
          <w:rFonts w:hint="eastAsia" w:ascii="方正仿宋_GBK" w:hAnsi="方正仿宋_GBK" w:eastAsia="方正仿宋_GBK" w:cs="方正仿宋_GBK"/>
          <w:color w:val="auto"/>
          <w:sz w:val="30"/>
          <w:szCs w:val="30"/>
          <w:highlight w:val="none"/>
        </w:rPr>
      </w:pPr>
    </w:p>
    <w:p>
      <w:pPr>
        <w:pageBreakBefore w:val="0"/>
        <w:widowControl w:val="0"/>
        <w:kinsoku/>
        <w:wordWrap/>
        <w:overflowPunct/>
        <w:topLinePunct w:val="0"/>
        <w:autoSpaceDE/>
        <w:autoSpaceDN/>
        <w:bidi w:val="0"/>
        <w:adjustRightInd w:val="0"/>
        <w:snapToGrid w:val="0"/>
        <w:spacing w:line="560" w:lineRule="exact"/>
        <w:ind w:firstLine="600" w:firstLineChars="200"/>
        <w:jc w:val="left"/>
        <w:textAlignment w:val="auto"/>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年  月  日                       年    月   日</w:t>
      </w: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pStyle w:val="17"/>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b w:val="0"/>
          <w:bCs/>
          <w:color w:val="auto"/>
          <w:sz w:val="28"/>
          <w:szCs w:val="28"/>
          <w:highlight w:val="none"/>
        </w:rPr>
      </w:pPr>
    </w:p>
    <w:p>
      <w:pPr>
        <w:rPr>
          <w:rFonts w:hint="eastAsia" w:ascii="宋体" w:hAnsi="宋体" w:eastAsia="宋体" w:cs="宋体"/>
          <w:b w:val="0"/>
          <w:bCs/>
          <w:color w:val="auto"/>
          <w:sz w:val="30"/>
          <w:szCs w:val="30"/>
          <w:highlight w:val="none"/>
        </w:rPr>
      </w:pPr>
      <w:r>
        <w:rPr>
          <w:rFonts w:hint="eastAsia" w:ascii="宋体" w:hAnsi="宋体" w:eastAsia="宋体" w:cs="宋体"/>
          <w:b w:val="0"/>
          <w:bCs/>
          <w:color w:val="auto"/>
          <w:sz w:val="30"/>
          <w:szCs w:val="30"/>
          <w:highlight w:val="none"/>
        </w:rPr>
        <w:br w:type="page"/>
      </w:r>
    </w:p>
    <w:p>
      <w:pPr>
        <w:rPr>
          <w:rFonts w:hint="eastAsia"/>
          <w:sz w:val="30"/>
          <w:szCs w:val="30"/>
        </w:rPr>
      </w:pPr>
      <w:r>
        <w:rPr>
          <w:rFonts w:hint="eastAsia" w:ascii="宋体" w:hAnsi="宋体" w:eastAsia="宋体" w:cs="宋体"/>
          <w:b w:val="0"/>
          <w:bCs/>
          <w:color w:val="auto"/>
          <w:sz w:val="30"/>
          <w:szCs w:val="30"/>
          <w:highlight w:val="none"/>
        </w:rPr>
        <w:t>附件1：</w:t>
      </w:r>
    </w:p>
    <w:p>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廉政责任书</w:t>
      </w:r>
    </w:p>
    <w:p>
      <w:pPr>
        <w:spacing w:line="360" w:lineRule="auto"/>
        <w:rPr>
          <w:rFonts w:hint="eastAsia" w:ascii="宋体" w:hAnsi="宋体" w:eastAsia="宋体" w:cs="宋体"/>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发包人：</w:t>
      </w:r>
      <w:r>
        <w:rPr>
          <w:rFonts w:hint="eastAsia" w:ascii="仿宋" w:hAnsi="仿宋" w:eastAsia="仿宋" w:cs="仿宋"/>
          <w:color w:val="auto"/>
          <w:sz w:val="30"/>
          <w:szCs w:val="30"/>
          <w:highlight w:val="none"/>
          <w:lang w:val="en-US" w:eastAsia="zh-CN"/>
        </w:rPr>
        <w:t>重庆大正畜牧科技有限公司</w:t>
      </w:r>
      <w:r>
        <w:rPr>
          <w:rFonts w:hint="eastAsia" w:ascii="仿宋" w:hAnsi="仿宋" w:eastAsia="仿宋" w:cs="仿宋"/>
          <w:color w:val="auto"/>
          <w:sz w:val="30"/>
          <w:szCs w:val="30"/>
          <w:highlight w:val="none"/>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承包人：</w:t>
      </w:r>
      <w:r>
        <w:rPr>
          <w:rFonts w:hint="eastAsia" w:ascii="仿宋" w:hAnsi="仿宋" w:eastAsia="仿宋" w:cs="仿宋"/>
          <w:color w:val="auto"/>
          <w:sz w:val="30"/>
          <w:szCs w:val="30"/>
          <w:highlight w:val="none"/>
          <w:lang w:val="en-US" w:eastAsia="zh-CN"/>
        </w:rPr>
        <w:t>　</w:t>
      </w:r>
      <w:r>
        <w:rPr>
          <w:rFonts w:hint="eastAsia" w:ascii="仿宋" w:hAnsi="仿宋" w:eastAsia="仿宋" w:cs="仿宋"/>
          <w:color w:val="auto"/>
          <w:sz w:val="30"/>
          <w:szCs w:val="30"/>
          <w:highlight w:val="none"/>
        </w:rPr>
        <w:t>　　　　　　　　　　　　　　　　　　　　　　　　</w:t>
      </w:r>
    </w:p>
    <w:p>
      <w:pPr>
        <w:keepNext w:val="0"/>
        <w:keepLines w:val="0"/>
        <w:pageBreakBefore w:val="0"/>
        <w:widowControl w:val="0"/>
        <w:kinsoku/>
        <w:wordWrap/>
        <w:overflowPunct/>
        <w:topLinePunct w:val="0"/>
        <w:autoSpaceDE/>
        <w:autoSpaceDN/>
        <w:bidi w:val="0"/>
        <w:adjustRightInd/>
        <w:snapToGrid/>
        <w:spacing w:line="560" w:lineRule="exact"/>
        <w:ind w:firstLine="420"/>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为加强大正畜牧养殖环境提升项目</w:t>
      </w:r>
      <w:r>
        <w:rPr>
          <w:rFonts w:hint="eastAsia" w:ascii="仿宋" w:hAnsi="仿宋" w:eastAsia="仿宋" w:cs="仿宋"/>
          <w:color w:val="auto"/>
          <w:sz w:val="30"/>
          <w:szCs w:val="30"/>
          <w:highlight w:val="none"/>
          <w:lang w:val="en-US" w:eastAsia="zh-CN"/>
        </w:rPr>
        <w:t>环保设备采购与安装</w:t>
      </w:r>
      <w:r>
        <w:rPr>
          <w:rFonts w:hint="eastAsia" w:ascii="仿宋" w:hAnsi="仿宋" w:eastAsia="仿宋" w:cs="仿宋"/>
          <w:color w:val="auto"/>
          <w:sz w:val="30"/>
          <w:szCs w:val="30"/>
          <w:highlight w:val="none"/>
          <w:lang w:eastAsia="zh-CN"/>
        </w:rPr>
        <w:t>工程</w:t>
      </w:r>
      <w:r>
        <w:rPr>
          <w:rFonts w:hint="eastAsia" w:ascii="仿宋" w:hAnsi="仿宋" w:eastAsia="仿宋" w:cs="仿宋"/>
          <w:color w:val="auto"/>
          <w:sz w:val="30"/>
          <w:szCs w:val="30"/>
          <w:highlight w:val="none"/>
        </w:rPr>
        <w:t>廉政建设，规范项目实施各项活动中发包人承包人双方的行为目的，防止谋取不正当利益的违法违纪现象的发生，保护国家、集体和当事人的合法权益，根据国家相关法律法规和廉政的有关规定，订立本廉政责任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一、双方的责任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1.1应严格遵守国家相关的法律、法规，相关政策，以及廉政的各项规定。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1.2严格执行施工合同文件，自觉按合同办事。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1.3各项活动必须坚持公开、公平、公正、诚信、透明的原则(除法律法规另有规定者外)，不得为获取不正当的利益，损害国家、集体和对方利益，不得违反建设工程管理的规章制度。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1.4发现对方在业务活动中有违规、违纪、违法行为的，应及时提醒对方，情节严重的，应向其上级主管部门或纪检监察、司法等有关机关举报。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二、发包人责任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发包人的领导和从事该建设工程项目的工作人员，在工程建设的事前、事中、事后应遵守以下规定：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2.1不得向承包人和相关单位索要、接受或赠送回扣、礼金、有价证券、贵重物品和好处费、感谢费等。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2.2不得在承包人和相关单位报销任何应由发包人或个人支付的费用。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2.3不得要求、暗示或接受承包人和相关单位为个人装修住房、婚丧嫁娶、配偶子女的工作安排以及出国(境)、旅游等提供方便。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2.4不得参加或组织有可能影响公正执行公务的承包人、相关单位和个人的宴请、健身、娱乐等活动。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2.5不得向承包人和相关单位介绍或为配偶、子女、亲属参与同发包人采购合同有关的业务活动；不得以任何理由要求承包人和相关单位使用某种产品、材料和设备。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三、承包人责任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应与发包人保持正常的业务交往，按照有关法律法规和程序开展业务工作，严格执行廉政相关的方针、政策，执行项目相关的强制性标准，并遵守以下规定：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3.1不得以任何理由向发包人及其工作人员索要、接受或赠送礼金、有价证券、贵重物品及回扣、好处费、感谢费等。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3.2不得以任何理由为发包人和相关单位报销应由对方或个人支付的费用。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3.3不得接受或暗示为发包人、相关单位或个人装修住房、婚丧嫁娶、配偶子女的工作安排以及出国(境)、旅游等提供方便。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3.4不得参加或组织有可能影响公正执行公务的发包人、相关单位和个人的宴请、健身、娱乐等活动。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四、违约责任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4.1发包人工作人员有违反本责任书第一、二条责任行为的，依据有关法律、法规给予处理；涉嫌犯罪的，移交司法机关追究刑事责任；给承包人单位造成经济损失的，应予以赔偿。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4.2承包人工作人员有违反本责任书第一、三条责任行为的，将直接扣除全部廉洁保证金</w:t>
      </w:r>
      <w:r>
        <w:rPr>
          <w:rFonts w:hint="eastAsia" w:ascii="仿宋" w:hAnsi="仿宋" w:eastAsia="仿宋" w:cs="仿宋"/>
          <w:color w:val="000000" w:themeColor="text1"/>
          <w:sz w:val="30"/>
          <w:szCs w:val="30"/>
          <w:highlight w:val="none"/>
          <w14:textFill>
            <w14:solidFill>
              <w14:schemeClr w14:val="tx1"/>
            </w14:solidFill>
          </w14:textFill>
        </w:rPr>
        <w:t>（履约保证金的</w:t>
      </w:r>
      <w:r>
        <w:rPr>
          <w:rFonts w:hint="eastAsia" w:ascii="仿宋" w:hAnsi="仿宋" w:eastAsia="仿宋" w:cs="仿宋"/>
          <w:color w:val="000000" w:themeColor="text1"/>
          <w:sz w:val="30"/>
          <w:szCs w:val="30"/>
          <w:highlight w:val="none"/>
          <w:lang w:val="en-US" w:eastAsia="zh-CN"/>
          <w14:textFill>
            <w14:solidFill>
              <w14:schemeClr w14:val="tx1"/>
            </w14:solidFill>
          </w14:textFill>
        </w:rPr>
        <w:t>3</w:t>
      </w:r>
      <w:r>
        <w:rPr>
          <w:rFonts w:hint="eastAsia" w:ascii="仿宋" w:hAnsi="仿宋" w:eastAsia="仿宋" w:cs="仿宋"/>
          <w:color w:val="000000" w:themeColor="text1"/>
          <w:sz w:val="30"/>
          <w:szCs w:val="30"/>
          <w:highlight w:val="none"/>
          <w14:textFill>
            <w14:solidFill>
              <w14:schemeClr w14:val="tx1"/>
            </w14:solidFill>
          </w14:textFill>
        </w:rPr>
        <w:t>%）</w:t>
      </w:r>
      <w:r>
        <w:rPr>
          <w:rFonts w:hint="eastAsia" w:ascii="仿宋" w:hAnsi="仿宋" w:eastAsia="仿宋" w:cs="仿宋"/>
          <w:color w:val="auto"/>
          <w:sz w:val="30"/>
          <w:szCs w:val="30"/>
          <w:highlight w:val="none"/>
        </w:rPr>
        <w:t>，承包人或其工作人员涉嫌犯罪的，移交司法机关追究刑事责任；给发包人单位造成经济损失的，应予以赔偿。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4.3本责任书作为采购合同的组成部分，与采购合同具有同等法律效力。经双方签署后立即生效。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五、责任书有效期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本责任书的有效期为双方签署之日起至该工程项目竣工验收合格时止。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　　六、责任书份数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本责任书一式六份，发包人承包人各执叁份，具有同等效力。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0"/>
          <w:szCs w:val="30"/>
          <w:highlight w:val="none"/>
        </w:rPr>
      </w:pPr>
    </w:p>
    <w:p>
      <w:pPr>
        <w:spacing w:line="360" w:lineRule="auto"/>
        <w:jc w:val="center"/>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此页为签署页</w:t>
      </w:r>
      <w:r>
        <w:rPr>
          <w:rFonts w:hint="eastAsia" w:ascii="仿宋" w:hAnsi="仿宋" w:eastAsia="仿宋" w:cs="仿宋"/>
          <w:color w:val="auto"/>
          <w:sz w:val="30"/>
          <w:szCs w:val="30"/>
          <w:highlight w:val="none"/>
          <w:lang w:eastAsia="zh-CN"/>
        </w:rPr>
        <w:t>】</w:t>
      </w:r>
    </w:p>
    <w:p>
      <w:p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发包人：(公章)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承包人：</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公章)</w:t>
      </w:r>
    </w:p>
    <w:p>
      <w:p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法定代表人或其　　　　　　　　　　　　　法定代表人或其</w:t>
      </w:r>
    </w:p>
    <w:p>
      <w:pPr>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委托代理人：(签字)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委托代理人：(签字)</w:t>
      </w:r>
    </w:p>
    <w:p>
      <w:pPr>
        <w:tabs>
          <w:tab w:val="left" w:pos="1680"/>
          <w:tab w:val="left" w:pos="4215"/>
          <w:tab w:val="left" w:pos="4305"/>
          <w:tab w:val="left" w:pos="8000"/>
        </w:tabs>
        <w:autoSpaceDE w:val="0"/>
        <w:autoSpaceDN w:val="0"/>
        <w:adjustRightInd w:val="0"/>
        <w:snapToGrid w:val="0"/>
        <w:spacing w:line="360" w:lineRule="auto"/>
        <w:jc w:val="left"/>
        <w:rPr>
          <w:rFonts w:hint="eastAsia" w:ascii="仿宋" w:hAnsi="仿宋" w:eastAsia="仿宋" w:cs="仿宋"/>
          <w:b/>
          <w:color w:val="auto"/>
          <w:kern w:val="0"/>
          <w:sz w:val="30"/>
          <w:szCs w:val="30"/>
          <w:highlight w:val="none"/>
        </w:rPr>
      </w:pPr>
      <w:r>
        <w:rPr>
          <w:rFonts w:hint="eastAsia" w:ascii="仿宋" w:hAnsi="仿宋" w:eastAsia="仿宋" w:cs="仿宋"/>
          <w:color w:val="auto"/>
          <w:sz w:val="30"/>
          <w:szCs w:val="30"/>
          <w:highlight w:val="none"/>
        </w:rPr>
        <w:t>　　　</w:t>
      </w:r>
    </w:p>
    <w:p>
      <w:pPr>
        <w:spacing w:line="360" w:lineRule="auto"/>
        <w:jc w:val="righ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2023年    月   日</w:t>
      </w:r>
    </w:p>
    <w:p>
      <w:pPr>
        <w:jc w:val="both"/>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br w:type="page"/>
      </w:r>
    </w:p>
    <w:p>
      <w:pPr>
        <w:jc w:val="both"/>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t>附件2</w:t>
      </w:r>
    </w:p>
    <w:p>
      <w:pPr>
        <w:pStyle w:val="4"/>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安全生产合同</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为在</w:t>
      </w:r>
      <w:r>
        <w:rPr>
          <w:rFonts w:hint="eastAsia" w:ascii="仿宋" w:hAnsi="仿宋" w:eastAsia="仿宋" w:cs="仿宋"/>
          <w:color w:val="auto"/>
          <w:sz w:val="30"/>
          <w:szCs w:val="30"/>
          <w:highlight w:val="none"/>
          <w:u w:val="single"/>
        </w:rPr>
        <w:t xml:space="preserve"> 大正畜牧养殖环境提升项目</w:t>
      </w:r>
      <w:r>
        <w:rPr>
          <w:rFonts w:hint="eastAsia" w:ascii="仿宋" w:hAnsi="仿宋" w:eastAsia="仿宋" w:cs="仿宋"/>
          <w:color w:val="auto"/>
          <w:sz w:val="30"/>
          <w:szCs w:val="30"/>
          <w:highlight w:val="none"/>
          <w:u w:val="single"/>
          <w:lang w:val="en-US" w:eastAsia="zh-CN"/>
        </w:rPr>
        <w:t>环保设备采购安装</w:t>
      </w:r>
      <w:r>
        <w:rPr>
          <w:rFonts w:hint="eastAsia" w:ascii="仿宋" w:hAnsi="仿宋" w:eastAsia="仿宋" w:cs="仿宋"/>
          <w:color w:val="auto"/>
          <w:sz w:val="30"/>
          <w:szCs w:val="30"/>
          <w:highlight w:val="none"/>
          <w:u w:val="single"/>
          <w:lang w:eastAsia="zh-CN"/>
        </w:rPr>
        <w:t>工程</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合同的实施过程中创造安全、高效的施工环境切实搞好本项目的安全管理工作，本项目发包人</w:t>
      </w:r>
      <w:r>
        <w:rPr>
          <w:rFonts w:hint="eastAsia" w:ascii="仿宋" w:hAnsi="仿宋" w:eastAsia="仿宋" w:cs="仿宋"/>
          <w:color w:val="auto"/>
          <w:sz w:val="30"/>
          <w:szCs w:val="30"/>
          <w:highlight w:val="none"/>
          <w:u w:val="single"/>
        </w:rPr>
        <w:t xml:space="preserve"> 重庆</w:t>
      </w:r>
      <w:r>
        <w:rPr>
          <w:rFonts w:hint="eastAsia" w:ascii="仿宋" w:hAnsi="仿宋" w:eastAsia="仿宋" w:cs="仿宋"/>
          <w:color w:val="auto"/>
          <w:sz w:val="30"/>
          <w:szCs w:val="30"/>
          <w:highlight w:val="none"/>
          <w:u w:val="single"/>
          <w:lang w:val="en-US" w:eastAsia="zh-CN"/>
        </w:rPr>
        <w:t>大正畜牧科技有限公司</w:t>
      </w:r>
      <w:r>
        <w:rPr>
          <w:rFonts w:hint="eastAsia" w:ascii="仿宋" w:hAnsi="仿宋" w:eastAsia="仿宋" w:cs="仿宋"/>
          <w:color w:val="auto"/>
          <w:sz w:val="30"/>
          <w:szCs w:val="30"/>
          <w:highlight w:val="none"/>
        </w:rPr>
        <w:t>与承包人</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特此签订安全生产合同。</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一、发包人职责</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1、严格遵守国家有关安全生产的法律法规，认真执行工程项目承包合同中的有关安全要求。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2、按照“安全第一、预防为主”和坚持“管生产必须管安全”的原则进行安全生产管理，做到生产与安全工作同时计划、布置、检查、总结和评比。</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3、重要的安全设施必须坚持与主体工程“三同时”的原则，即：同时设计、审批，同时施工，同时验收，投入使用。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4、定期召开安全生产调度会，及时传达中央及地方有关安全生产的精神。</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5、组织对承包人施工现场安全生产检查，监督承包人及时处理发现的各种安全隐患。</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二、承包人职责</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1、严格遵守国家有关安全生产的法律法规，认真执行工程承包合同中的安全生产的相关要求。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施工作业人员，必须熟悉和遵守本条款的各项规定，做到生产与安全工作同时计划、布置、检查、总结和评比。</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承包人应定期进行防火、防盗、防爆炸、防事故为重点的安全教育和遵纪守法教育，增强安全防范意识和遵纪守法意识。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建立健全安全生产责任制。从派往项目实施的项目经理到施工作业人员（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承包人应在施工开始前，根据项目的性质、规模和特点，配备规定数量的专职安全管理员，佩戴明显安全标志，并明确施工安全管理的具体职责范围。在进场3天内将安全管理机构、专职、兼职安全员名单报发包人备案。</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承包人在编制施工组织设计或项目相关实施方案时，应根据项目的性质、规模、特点以及施工现场的环境条件，制定和组织落实专项的施工安全技术措施，并向所有施工人员进行安全技术交底；在施工过程中，根据施工组织的设计和施工进度，向不同工种的施工人员进行专项的安全技术交底。施工安全技术措施应符合有关的国家标准、行业标准或地方标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承包人每天24小时必须有安全值班人员，要求安全值班人员对各自负责区域范围进行安全检查，做好安全检查记录，发现安全事故隐患以及违反施工安全技术标准或安全操作规程的行为，应及时予以制止或纠正，及时消除各种安全隐患、漏洞，并随时接受发包人的监督检查。</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施工单位住地禁止留宿外人。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4、承包人在任何时候都应采取各种合理的预防措施，防止其员工发生任何违法、违禁、暴力或妨碍治安的行为。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5、承包人应建立、健全对施工人员的日常安全教育、技术培训和考核的制度，并严格组织实施。承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焊接、等特殊工种的人员，经过专业培训，获得《安全操作合格证》后，方准持证上岗。施工现场如出现特种作业无证操作现象时，项目经理必须承担管理责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7、承包人应及时提供施工安全所必须的，符合规定标准的劳动防护用品。操作人员上岗，必须按规定穿戴防护用品。施工负责人和安全检查员应随时检查劳动防护用品的穿戴情况，不按规定穿戴防护用品的人员不得上岗。</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8、所有施工机具设备、电气设备设施和高空作业的设备设施均应定期检查，并有安全员的签字记录，保证其经常处于完好状态；不合格的机具、设备和劳动保护用品严禁使用、安装。</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9、施工中采用新技术、新工艺、新设备、新材料时，必须制定相应的安全技术措施，施工现场必须具有相关的安全标志牌。</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10、承包人应按照有关的国家标准、行业标准或者地方标准，在施工现场设置安全防护设施，并达到下列要求：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(1)根据项目具体的施工进度，及时调整和完善安全防护设施以及标志牌、标语等。</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(2)在项目现场的事故易发区域，设置专项的安全防护设施，并设立醒目的警示标志。</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(3)根据季节或者天气特点，设置或者调整专项的安全防护设施，并进行相关的安全检查。</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（4）项目涉及到公共安全，施工单位应按照有关规定，进行全封闭施工，在施工现场周围设置专门的公共安全防护设施。</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11、承包人应遵守施工现场电气安全保护和防火安全的有关规定，并达到下列要求：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(一)保持变配电设施和输配电线路处于安全、可靠的可使用状态。</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(二)确保用火作业符合消防技术标准和规范，并保证消防设施的完好、有效。</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12、承包人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三、施工安全责任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承包人负责本单位承担的施工范围内全部的安全管理工作，并承担该区域范围内发生的一切安全责任事故的处理和全部经济法律责任，处理安全责任事故所产生的一切费用均由承包人承担。</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如若发包人对安全事故进行了赔偿，则发包人有权直接从承包人工程款中扣除用以抵偿发包人，若工程款不够抵偿部分，发包人仍有权向承包人追偿。</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四、其他</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本安全生产合同为施工合同的附件，由发包人、承包人双方签署且加盖公章后生效，全部工程竣工验收后失效。</w:t>
      </w:r>
    </w:p>
    <w:p>
      <w:pPr>
        <w:pStyle w:val="5"/>
        <w:rPr>
          <w:rFonts w:hint="eastAsia" w:ascii="仿宋" w:hAnsi="仿宋" w:eastAsia="仿宋" w:cs="仿宋"/>
          <w:color w:val="auto"/>
          <w:sz w:val="30"/>
          <w:szCs w:val="30"/>
          <w:highlight w:val="none"/>
        </w:rPr>
      </w:pPr>
    </w:p>
    <w:p>
      <w:pPr>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发包人(公章)：</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承包人(盖章)：</w:t>
      </w:r>
    </w:p>
    <w:p>
      <w:pPr>
        <w:pStyle w:val="5"/>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法定代表人或</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法定代表人或</w:t>
      </w:r>
    </w:p>
    <w:p>
      <w:pPr>
        <w:pStyle w:val="5"/>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授权委托人（签字）：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授权委托人（签字）：</w:t>
      </w:r>
    </w:p>
    <w:p>
      <w:pPr>
        <w:pStyle w:val="5"/>
        <w:rPr>
          <w:rFonts w:hint="eastAsia"/>
          <w:sz w:val="30"/>
          <w:szCs w:val="30"/>
        </w:rPr>
      </w:pPr>
    </w:p>
    <w:p>
      <w:pPr>
        <w:rPr>
          <w:rFonts w:hint="eastAsia"/>
          <w:sz w:val="30"/>
          <w:szCs w:val="30"/>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0"/>
          <w:szCs w:val="30"/>
        </w:rPr>
      </w:pPr>
      <w:r>
        <w:rPr>
          <w:rFonts w:hint="eastAsia" w:ascii="仿宋" w:hAnsi="仿宋" w:eastAsia="仿宋" w:cs="仿宋"/>
          <w:color w:val="auto"/>
          <w:sz w:val="30"/>
          <w:szCs w:val="30"/>
          <w:highlight w:val="none"/>
        </w:rPr>
        <w:t xml:space="preserve">                               签署日期：     年  月  日  </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001010101"/>
    <w:charset w:val="7A"/>
    <w:family w:val="modern"/>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sz w:val="21"/>
        <w:szCs w:val="21"/>
      </w:rPr>
    </w:pPr>
    <w:r>
      <w:rPr>
        <w:rStyle w:val="14"/>
        <w:sz w:val="21"/>
        <w:szCs w:val="21"/>
      </w:rPr>
      <w:fldChar w:fldCharType="begin"/>
    </w:r>
    <w:r>
      <w:rPr>
        <w:rStyle w:val="14"/>
        <w:sz w:val="21"/>
        <w:szCs w:val="21"/>
      </w:rPr>
      <w:instrText xml:space="preserve">PAGE  </w:instrText>
    </w:r>
    <w:r>
      <w:rPr>
        <w:rStyle w:val="14"/>
        <w:sz w:val="21"/>
        <w:szCs w:val="21"/>
      </w:rPr>
      <w:fldChar w:fldCharType="separate"/>
    </w:r>
    <w:r>
      <w:rPr>
        <w:rStyle w:val="14"/>
        <w:sz w:val="21"/>
        <w:szCs w:val="21"/>
      </w:rPr>
      <w:t>9</w:t>
    </w:r>
    <w:r>
      <w:rPr>
        <w:rStyle w:val="14"/>
        <w:sz w:val="21"/>
        <w:szCs w:val="21"/>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2F5623"/>
    <w:multiLevelType w:val="singleLevel"/>
    <w:tmpl w:val="8B2F5623"/>
    <w:lvl w:ilvl="0" w:tentative="0">
      <w:start w:val="3"/>
      <w:numFmt w:val="chineseCounting"/>
      <w:suff w:val="nothing"/>
      <w:lvlText w:val="%1、"/>
      <w:lvlJc w:val="left"/>
      <w:rPr>
        <w:rFonts w:hint="eastAsia"/>
      </w:rPr>
    </w:lvl>
  </w:abstractNum>
  <w:abstractNum w:abstractNumId="1">
    <w:nsid w:val="9B22C769"/>
    <w:multiLevelType w:val="singleLevel"/>
    <w:tmpl w:val="9B22C769"/>
    <w:lvl w:ilvl="0" w:tentative="0">
      <w:start w:val="1"/>
      <w:numFmt w:val="chineseCounting"/>
      <w:suff w:val="nothing"/>
      <w:lvlText w:val="%1、"/>
      <w:lvlJc w:val="left"/>
      <w:rPr>
        <w:rFonts w:hint="eastAsia"/>
      </w:rPr>
    </w:lvl>
  </w:abstractNum>
  <w:abstractNum w:abstractNumId="2">
    <w:nsid w:val="D4AB5B2C"/>
    <w:multiLevelType w:val="singleLevel"/>
    <w:tmpl w:val="D4AB5B2C"/>
    <w:lvl w:ilvl="0" w:tentative="0">
      <w:start w:val="1"/>
      <w:numFmt w:val="chineseCounting"/>
      <w:suff w:val="nothing"/>
      <w:lvlText w:val="（%1）"/>
      <w:lvlJc w:val="left"/>
      <w:rPr>
        <w:rFonts w:hint="eastAsia"/>
      </w:rPr>
    </w:lvl>
  </w:abstractNum>
  <w:abstractNum w:abstractNumId="3">
    <w:nsid w:val="D9E14A47"/>
    <w:multiLevelType w:val="singleLevel"/>
    <w:tmpl w:val="D9E14A47"/>
    <w:lvl w:ilvl="0" w:tentative="0">
      <w:start w:val="3"/>
      <w:numFmt w:val="chineseCounting"/>
      <w:suff w:val="nothing"/>
      <w:lvlText w:val="（%1）"/>
      <w:lvlJc w:val="left"/>
      <w:rPr>
        <w:rFonts w:hint="eastAsia"/>
      </w:rPr>
    </w:lvl>
  </w:abstractNum>
  <w:abstractNum w:abstractNumId="4">
    <w:nsid w:val="00000007"/>
    <w:multiLevelType w:val="singleLevel"/>
    <w:tmpl w:val="00000007"/>
    <w:lvl w:ilvl="0" w:tentative="0">
      <w:start w:val="1"/>
      <w:numFmt w:val="chineseCounting"/>
      <w:suff w:val="nothing"/>
      <w:lvlText w:val="%1、"/>
      <w:lvlJc w:val="left"/>
      <w:rPr>
        <w:rFonts w:hint="eastAsia"/>
      </w:rPr>
    </w:lvl>
  </w:abstractNum>
  <w:abstractNum w:abstractNumId="5">
    <w:nsid w:val="00000009"/>
    <w:multiLevelType w:val="singleLevel"/>
    <w:tmpl w:val="00000009"/>
    <w:lvl w:ilvl="0" w:tentative="0">
      <w:start w:val="1"/>
      <w:numFmt w:val="chineseCounting"/>
      <w:suff w:val="nothing"/>
      <w:lvlText w:val="（%1）"/>
      <w:lvlJc w:val="left"/>
      <w:pPr>
        <w:ind w:left="0" w:firstLine="420"/>
      </w:pPr>
      <w:rPr>
        <w:rFonts w:hint="eastAsia"/>
      </w:rPr>
    </w:lvl>
  </w:abstractNum>
  <w:abstractNum w:abstractNumId="6">
    <w:nsid w:val="00000011"/>
    <w:multiLevelType w:val="singleLevel"/>
    <w:tmpl w:val="00000011"/>
    <w:lvl w:ilvl="0" w:tentative="0">
      <w:start w:val="1"/>
      <w:numFmt w:val="chineseCounting"/>
      <w:suff w:val="nothing"/>
      <w:lvlText w:val="（%1）"/>
      <w:lvlJc w:val="left"/>
      <w:pPr>
        <w:ind w:left="1050" w:firstLine="420"/>
      </w:pPr>
      <w:rPr>
        <w:rFonts w:hint="eastAsia" w:ascii="方正仿宋_GBK" w:hAnsi="方正仿宋_GBK" w:eastAsia="方正仿宋_GBK" w:cs="方正仿宋_GBK"/>
        <w:sz w:val="32"/>
        <w:szCs w:val="32"/>
      </w:rPr>
    </w:lvl>
  </w:abstractNum>
  <w:abstractNum w:abstractNumId="7">
    <w:nsid w:val="14B6CD5D"/>
    <w:multiLevelType w:val="singleLevel"/>
    <w:tmpl w:val="14B6CD5D"/>
    <w:lvl w:ilvl="0" w:tentative="0">
      <w:start w:val="1"/>
      <w:numFmt w:val="chineseCounting"/>
      <w:suff w:val="nothing"/>
      <w:lvlText w:val="%1、"/>
      <w:lvlJc w:val="left"/>
      <w:rPr>
        <w:rFonts w:hint="eastAsia"/>
      </w:rPr>
    </w:lvl>
  </w:abstractNum>
  <w:abstractNum w:abstractNumId="8">
    <w:nsid w:val="7B242AB8"/>
    <w:multiLevelType w:val="singleLevel"/>
    <w:tmpl w:val="7B242AB8"/>
    <w:lvl w:ilvl="0" w:tentative="0">
      <w:start w:val="1"/>
      <w:numFmt w:val="chineseCounting"/>
      <w:suff w:val="space"/>
      <w:lvlText w:val="第%1章"/>
      <w:lvlJc w:val="left"/>
      <w:rPr>
        <w:rFonts w:hint="eastAsia"/>
      </w:rPr>
    </w:lvl>
  </w:abstractNum>
  <w:num w:numId="1">
    <w:abstractNumId w:val="8"/>
  </w:num>
  <w:num w:numId="2">
    <w:abstractNumId w:val="7"/>
  </w:num>
  <w:num w:numId="3">
    <w:abstractNumId w:val="6"/>
  </w:num>
  <w:num w:numId="4">
    <w:abstractNumId w:val="0"/>
  </w:num>
  <w:num w:numId="5">
    <w:abstractNumId w:val="3"/>
  </w:num>
  <w:num w:numId="6">
    <w:abstractNumId w:val="5"/>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kYmM0MmMzZTUxNzM3NTlmYTI3ODdmYzIyYzAyZmMifQ=="/>
  </w:docVars>
  <w:rsids>
    <w:rsidRoot w:val="7BC4730D"/>
    <w:rsid w:val="00601D99"/>
    <w:rsid w:val="00BE258B"/>
    <w:rsid w:val="00C84F70"/>
    <w:rsid w:val="01B313B3"/>
    <w:rsid w:val="02E208E6"/>
    <w:rsid w:val="04E17F25"/>
    <w:rsid w:val="05E355AA"/>
    <w:rsid w:val="067A5B71"/>
    <w:rsid w:val="06AF5661"/>
    <w:rsid w:val="074057DD"/>
    <w:rsid w:val="0BB4161D"/>
    <w:rsid w:val="0D6A7D07"/>
    <w:rsid w:val="0F2C7FC2"/>
    <w:rsid w:val="0F305443"/>
    <w:rsid w:val="0F916077"/>
    <w:rsid w:val="0FD63775"/>
    <w:rsid w:val="101B66DC"/>
    <w:rsid w:val="11536163"/>
    <w:rsid w:val="144A7550"/>
    <w:rsid w:val="146A5814"/>
    <w:rsid w:val="147D6BCA"/>
    <w:rsid w:val="167710B3"/>
    <w:rsid w:val="16AC07EE"/>
    <w:rsid w:val="170E3813"/>
    <w:rsid w:val="17212F18"/>
    <w:rsid w:val="177552A1"/>
    <w:rsid w:val="192F3706"/>
    <w:rsid w:val="19B25435"/>
    <w:rsid w:val="1A2308F8"/>
    <w:rsid w:val="1B546A83"/>
    <w:rsid w:val="1DC00253"/>
    <w:rsid w:val="1E446E31"/>
    <w:rsid w:val="1E894E71"/>
    <w:rsid w:val="1F6A4B1C"/>
    <w:rsid w:val="236A7D87"/>
    <w:rsid w:val="2460718A"/>
    <w:rsid w:val="24945F95"/>
    <w:rsid w:val="25A62F4F"/>
    <w:rsid w:val="25F25E5F"/>
    <w:rsid w:val="26297C9F"/>
    <w:rsid w:val="26567673"/>
    <w:rsid w:val="2673121D"/>
    <w:rsid w:val="28D077F2"/>
    <w:rsid w:val="2B4B6F96"/>
    <w:rsid w:val="2DCE67B7"/>
    <w:rsid w:val="2E2114F2"/>
    <w:rsid w:val="2ECD5670"/>
    <w:rsid w:val="2FA07F8D"/>
    <w:rsid w:val="2FCF5C45"/>
    <w:rsid w:val="30516389"/>
    <w:rsid w:val="315E1CD2"/>
    <w:rsid w:val="316C5219"/>
    <w:rsid w:val="33053391"/>
    <w:rsid w:val="34076859"/>
    <w:rsid w:val="350439CE"/>
    <w:rsid w:val="36446A6C"/>
    <w:rsid w:val="376E50B3"/>
    <w:rsid w:val="38196BF5"/>
    <w:rsid w:val="382C3533"/>
    <w:rsid w:val="384641CE"/>
    <w:rsid w:val="3B695B45"/>
    <w:rsid w:val="3B9953FA"/>
    <w:rsid w:val="3BBD2EB7"/>
    <w:rsid w:val="3BCA499E"/>
    <w:rsid w:val="3CD266AE"/>
    <w:rsid w:val="3D1050EB"/>
    <w:rsid w:val="3E9131CB"/>
    <w:rsid w:val="3EB35144"/>
    <w:rsid w:val="3F113F61"/>
    <w:rsid w:val="3FAB0386"/>
    <w:rsid w:val="3FE23C43"/>
    <w:rsid w:val="40CB28E7"/>
    <w:rsid w:val="41EC41E5"/>
    <w:rsid w:val="4307217A"/>
    <w:rsid w:val="43534E30"/>
    <w:rsid w:val="4364453C"/>
    <w:rsid w:val="4403315F"/>
    <w:rsid w:val="44C1023D"/>
    <w:rsid w:val="44F41584"/>
    <w:rsid w:val="458A3DE0"/>
    <w:rsid w:val="45E852A5"/>
    <w:rsid w:val="483919D0"/>
    <w:rsid w:val="48B64AB0"/>
    <w:rsid w:val="48E07351"/>
    <w:rsid w:val="4A295091"/>
    <w:rsid w:val="4A316080"/>
    <w:rsid w:val="4A541B9F"/>
    <w:rsid w:val="4A892CCA"/>
    <w:rsid w:val="4B257098"/>
    <w:rsid w:val="4BDA43AB"/>
    <w:rsid w:val="4C8D5050"/>
    <w:rsid w:val="4D4E28D6"/>
    <w:rsid w:val="4ED20661"/>
    <w:rsid w:val="519C65E0"/>
    <w:rsid w:val="51A95844"/>
    <w:rsid w:val="53942D51"/>
    <w:rsid w:val="549B2F6B"/>
    <w:rsid w:val="54C82226"/>
    <w:rsid w:val="56B32346"/>
    <w:rsid w:val="57706675"/>
    <w:rsid w:val="577B60E5"/>
    <w:rsid w:val="58D07C3F"/>
    <w:rsid w:val="58D960F4"/>
    <w:rsid w:val="596B5486"/>
    <w:rsid w:val="5DF41277"/>
    <w:rsid w:val="5E2D5831"/>
    <w:rsid w:val="5EB8506D"/>
    <w:rsid w:val="5F1459D2"/>
    <w:rsid w:val="5F824661"/>
    <w:rsid w:val="61BA2D18"/>
    <w:rsid w:val="61CE2AE3"/>
    <w:rsid w:val="62E95123"/>
    <w:rsid w:val="64B20CBC"/>
    <w:rsid w:val="64C03535"/>
    <w:rsid w:val="66C9277D"/>
    <w:rsid w:val="682C2C7B"/>
    <w:rsid w:val="6835594A"/>
    <w:rsid w:val="683B65AA"/>
    <w:rsid w:val="6B2B3DFF"/>
    <w:rsid w:val="6CE34737"/>
    <w:rsid w:val="6D2C4F0C"/>
    <w:rsid w:val="6D3003BC"/>
    <w:rsid w:val="6F2F5521"/>
    <w:rsid w:val="6F3A1A85"/>
    <w:rsid w:val="6F4F28FF"/>
    <w:rsid w:val="706E787D"/>
    <w:rsid w:val="70CF3F02"/>
    <w:rsid w:val="70E138DD"/>
    <w:rsid w:val="710F4C54"/>
    <w:rsid w:val="72053496"/>
    <w:rsid w:val="745A1E96"/>
    <w:rsid w:val="758863D7"/>
    <w:rsid w:val="76825A61"/>
    <w:rsid w:val="7798344A"/>
    <w:rsid w:val="787F2293"/>
    <w:rsid w:val="7BF71EFB"/>
    <w:rsid w:val="7C9760D9"/>
    <w:rsid w:val="7CC145C3"/>
    <w:rsid w:val="7DF10ED8"/>
    <w:rsid w:val="7E495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rFonts w:ascii="Times New Roman" w:hAnsi="Times New Roman" w:eastAsia="宋体" w:cs="Times New Roman"/>
      <w:b/>
      <w:bCs/>
      <w:kern w:val="44"/>
      <w:sz w:val="32"/>
      <w:szCs w:val="44"/>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cs="Times New Roman"/>
      <w:b/>
      <w:sz w:val="32"/>
    </w:rPr>
  </w:style>
  <w:style w:type="paragraph" w:styleId="5">
    <w:name w:val="heading 3"/>
    <w:basedOn w:val="1"/>
    <w:next w:val="1"/>
    <w:qFormat/>
    <w:uiPriority w:val="0"/>
    <w:pPr>
      <w:keepNext/>
      <w:keepLines/>
      <w:spacing w:line="360" w:lineRule="auto"/>
      <w:outlineLvl w:val="2"/>
    </w:pPr>
    <w:rPr>
      <w:rFonts w:ascii="Times New Roman" w:hAnsi="Times New Roman" w:eastAsia="宋体" w:cs="Times New Roman"/>
      <w:b/>
      <w:bCs/>
      <w:sz w:val="24"/>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缩进）"/>
    <w:basedOn w:val="1"/>
    <w:next w:val="1"/>
    <w:qFormat/>
    <w:uiPriority w:val="0"/>
    <w:pPr>
      <w:widowControl/>
      <w:spacing w:before="156" w:after="156" w:line="360" w:lineRule="auto"/>
      <w:ind w:firstLine="480" w:firstLineChars="200"/>
      <w:jc w:val="left"/>
    </w:pPr>
    <w:rPr>
      <w:rFonts w:ascii="仿宋" w:hAnsi="仿宋"/>
      <w:sz w:val="28"/>
      <w:szCs w:val="24"/>
      <w:lang w:bidi="th-TH"/>
    </w:rPr>
  </w:style>
  <w:style w:type="paragraph" w:styleId="6">
    <w:name w:val="annotation text"/>
    <w:basedOn w:val="1"/>
    <w:qFormat/>
    <w:uiPriority w:val="0"/>
    <w:pPr>
      <w:jc w:val="left"/>
    </w:pPr>
    <w:rPr>
      <w:rFonts w:ascii="Times New Roman" w:hAnsi="Times New Roman" w:eastAsia="宋体" w:cs="Times New Roman"/>
    </w:rPr>
  </w:style>
  <w:style w:type="paragraph" w:styleId="7">
    <w:name w:val="Body Text"/>
    <w:basedOn w:val="1"/>
    <w:qFormat/>
    <w:uiPriority w:val="0"/>
    <w:rPr>
      <w:rFonts w:ascii="Times New Roman" w:hAnsi="Times New Roman" w:eastAsia="仿宋_GB2312" w:cs="Times New Roman"/>
      <w:sz w:val="28"/>
    </w:rPr>
  </w:style>
  <w:style w:type="paragraph" w:styleId="8">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0">
    <w:name w:val="Body Text 2"/>
    <w:basedOn w:val="1"/>
    <w:qFormat/>
    <w:uiPriority w:val="0"/>
    <w:pPr>
      <w:spacing w:line="480" w:lineRule="auto"/>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rPr>
      <w:rFonts w:ascii="Times New Roman" w:hAnsi="Times New Roman" w:eastAsia="宋体" w:cs="Times New Roman"/>
    </w:rPr>
  </w:style>
  <w:style w:type="character" w:styleId="15">
    <w:name w:val="Hyperlink"/>
    <w:basedOn w:val="13"/>
    <w:qFormat/>
    <w:uiPriority w:val="0"/>
    <w:rPr>
      <w:color w:val="0000FF"/>
      <w:u w:val="single"/>
    </w:rPr>
  </w:style>
  <w:style w:type="character" w:styleId="16">
    <w:name w:val="annotation reference"/>
    <w:unhideWhenUsed/>
    <w:qFormat/>
    <w:uiPriority w:val="0"/>
    <w:rPr>
      <w:sz w:val="21"/>
      <w:szCs w:val="21"/>
    </w:rPr>
  </w:style>
  <w:style w:type="paragraph" w:customStyle="1" w:styleId="17">
    <w:name w:val="样式1"/>
    <w:basedOn w:val="9"/>
    <w:next w:val="1"/>
    <w:qFormat/>
    <w:uiPriority w:val="0"/>
    <w:pPr>
      <w:pBdr>
        <w:bottom w:val="none" w:color="auto" w:sz="0" w:space="0"/>
      </w:pBdr>
    </w:pPr>
    <w:rPr>
      <w:rFonts w:ascii="方正小标宋_GBK" w:eastAsia="方正小标宋_GBK"/>
      <w:sz w:val="44"/>
      <w:szCs w:val="44"/>
    </w:rPr>
  </w:style>
  <w:style w:type="paragraph" w:customStyle="1" w:styleId="18">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styleId="19">
    <w:name w:val="List Paragraph"/>
    <w:basedOn w:val="1"/>
    <w:qFormat/>
    <w:uiPriority w:val="34"/>
    <w:pPr>
      <w:ind w:firstLine="420" w:firstLineChars="200"/>
    </w:pPr>
  </w:style>
  <w:style w:type="character" w:customStyle="1" w:styleId="20">
    <w:name w:val="font71"/>
    <w:basedOn w:val="13"/>
    <w:qFormat/>
    <w:uiPriority w:val="0"/>
    <w:rPr>
      <w:rFonts w:ascii="Arial" w:hAnsi="Arial" w:cs="Arial"/>
      <w:color w:val="000000"/>
      <w:sz w:val="20"/>
      <w:szCs w:val="20"/>
      <w:u w:val="none"/>
    </w:rPr>
  </w:style>
  <w:style w:type="character" w:customStyle="1" w:styleId="21">
    <w:name w:val="font41"/>
    <w:basedOn w:val="13"/>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9337</Words>
  <Characters>9543</Characters>
  <Lines>0</Lines>
  <Paragraphs>0</Paragraphs>
  <TotalTime>458</TotalTime>
  <ScaleCrop>false</ScaleCrop>
  <LinksUpToDate>false</LinksUpToDate>
  <CharactersWithSpaces>10641</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2023-06-05T01:33:00Z</dcterms:created>
  <dc:creator>啵啵</dc:creator>
  <cp:lastModifiedBy>宇.熙辰</cp:lastModifiedBy>
  <dcterms:modified xsi:type="dcterms:W3CDTF">2023-09-20T07:45:09Z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E01E1E9D7A3F453A8B95113F666AF0D9_13</vt:lpwstr>
  </property>
</Properties>
</file>